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9C4F2" w14:textId="77777777" w:rsidR="00A200A2" w:rsidRPr="006D5FD7" w:rsidRDefault="00CD2DE9" w:rsidP="00DB30FD">
      <w:pPr>
        <w:spacing w:before="120" w:after="0"/>
      </w:pPr>
      <w:r w:rsidRPr="006D5FD7">
        <w:rPr>
          <w:noProof/>
        </w:rPr>
        <w:drawing>
          <wp:anchor distT="0" distB="0" distL="114300" distR="114300" simplePos="0" relativeHeight="251659264" behindDoc="1" locked="0" layoutInCell="1" allowOverlap="1" wp14:anchorId="1474769C" wp14:editId="2FEE168D">
            <wp:simplePos x="0" y="0"/>
            <wp:positionH relativeFrom="page">
              <wp:posOffset>8255</wp:posOffset>
            </wp:positionH>
            <wp:positionV relativeFrom="paragraph">
              <wp:posOffset>-895350</wp:posOffset>
            </wp:positionV>
            <wp:extent cx="6524625" cy="922845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24625" cy="9228455"/>
                    </a:xfrm>
                    <a:prstGeom prst="rect">
                      <a:avLst/>
                    </a:prstGeom>
                  </pic:spPr>
                </pic:pic>
              </a:graphicData>
            </a:graphic>
            <wp14:sizeRelH relativeFrom="margin">
              <wp14:pctWidth>0</wp14:pctWidth>
            </wp14:sizeRelH>
            <wp14:sizeRelV relativeFrom="margin">
              <wp14:pctHeight>0</wp14:pctHeight>
            </wp14:sizeRelV>
          </wp:anchor>
        </w:drawing>
      </w:r>
      <w:r w:rsidR="001C7991" w:rsidRPr="006D5FD7">
        <w:rPr>
          <w:noProof/>
        </w:rPr>
        <mc:AlternateContent>
          <mc:Choice Requires="wps">
            <w:drawing>
              <wp:anchor distT="0" distB="0" distL="114300" distR="114300" simplePos="0" relativeHeight="251657216" behindDoc="0" locked="0" layoutInCell="1" allowOverlap="1" wp14:anchorId="65727BF6" wp14:editId="740A66F4">
                <wp:simplePos x="0" y="0"/>
                <wp:positionH relativeFrom="page">
                  <wp:posOffset>514350</wp:posOffset>
                </wp:positionH>
                <wp:positionV relativeFrom="paragraph">
                  <wp:posOffset>-523875</wp:posOffset>
                </wp:positionV>
                <wp:extent cx="5619750" cy="3219450"/>
                <wp:effectExtent l="0" t="0" r="0" b="0"/>
                <wp:wrapNone/>
                <wp:docPr id="1" name="Rectangle 1"/>
                <wp:cNvGraphicFramePr/>
                <a:graphic xmlns:a="http://schemas.openxmlformats.org/drawingml/2006/main">
                  <a:graphicData uri="http://schemas.microsoft.com/office/word/2010/wordprocessingShape">
                    <wps:wsp>
                      <wps:cNvSpPr/>
                      <wps:spPr>
                        <a:xfrm>
                          <a:off x="0" y="0"/>
                          <a:ext cx="5619750" cy="3219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936C7B" w14:textId="77777777" w:rsidR="00057879" w:rsidRPr="00D25F8D" w:rsidRDefault="00057879" w:rsidP="00B734D1">
                            <w:pPr>
                              <w:spacing w:after="0" w:line="240" w:lineRule="auto"/>
                              <w:jc w:val="center"/>
                              <w:rPr>
                                <w:rFonts w:ascii="IranNastaliq" w:hAnsi="IranNastaliq" w:cs="IranNastaliq"/>
                                <w:b/>
                                <w:bCs/>
                                <w:color w:val="000000" w:themeColor="text1"/>
                                <w:sz w:val="72"/>
                                <w:szCs w:val="72"/>
                                <w:rtl/>
                              </w:rPr>
                            </w:pPr>
                            <w:r w:rsidRPr="00D25F8D">
                              <w:rPr>
                                <w:rFonts w:ascii="IranNastaliq" w:hAnsi="IranNastaliq" w:cs="IranNastaliq" w:hint="cs"/>
                                <w:b/>
                                <w:bCs/>
                                <w:color w:val="000000" w:themeColor="text1"/>
                                <w:sz w:val="72"/>
                                <w:szCs w:val="72"/>
                                <w:rtl/>
                              </w:rPr>
                              <w:t xml:space="preserve">گزارش راهبردی </w:t>
                            </w:r>
                            <w:r w:rsidRPr="00D25F8D">
                              <w:rPr>
                                <w:rFonts w:ascii="IranNastaliq" w:hAnsi="IranNastaliq" w:cs="IranNastaliq"/>
                                <w:b/>
                                <w:bCs/>
                                <w:color w:val="000000" w:themeColor="text1"/>
                                <w:sz w:val="72"/>
                                <w:szCs w:val="72"/>
                                <w:rtl/>
                              </w:rPr>
                              <w:t>–</w:t>
                            </w:r>
                            <w:r w:rsidRPr="00D25F8D">
                              <w:rPr>
                                <w:rFonts w:ascii="IranNastaliq" w:hAnsi="IranNastaliq" w:cs="IranNastaliq" w:hint="cs"/>
                                <w:b/>
                                <w:bCs/>
                                <w:color w:val="000000" w:themeColor="text1"/>
                                <w:sz w:val="72"/>
                                <w:szCs w:val="72"/>
                                <w:rtl/>
                              </w:rPr>
                              <w:t xml:space="preserve"> تحلیلی</w:t>
                            </w:r>
                          </w:p>
                          <w:p w14:paraId="08E6BDFD" w14:textId="770B4A02" w:rsidR="009C6B17" w:rsidRPr="00D25F8D" w:rsidRDefault="00D25F8D" w:rsidP="009C6B17">
                            <w:pPr>
                              <w:spacing w:after="0" w:line="240" w:lineRule="auto"/>
                              <w:jc w:val="center"/>
                              <w:rPr>
                                <w:rFonts w:ascii="IranNastaliq" w:hAnsi="IranNastaliq" w:cs="IranNastaliq"/>
                                <w:b/>
                                <w:bCs/>
                                <w:color w:val="000000" w:themeColor="text1"/>
                                <w:sz w:val="72"/>
                                <w:szCs w:val="72"/>
                                <w:rtl/>
                              </w:rPr>
                            </w:pPr>
                            <w:bookmarkStart w:id="0" w:name="_Hlk201596378"/>
                            <w:bookmarkStart w:id="1" w:name="_Hlk201596379"/>
                            <w:r w:rsidRPr="00D25F8D">
                              <w:rPr>
                                <w:rFonts w:ascii="IranNastaliq" w:hAnsi="IranNastaliq" w:cs="IranNastaliq"/>
                                <w:b/>
                                <w:bCs/>
                                <w:color w:val="000000" w:themeColor="text1"/>
                                <w:sz w:val="72"/>
                                <w:szCs w:val="72"/>
                                <w:rtl/>
                              </w:rPr>
                              <w:t xml:space="preserve">عاشورا </w:t>
                            </w:r>
                            <w:r w:rsidR="00BB1B01">
                              <w:rPr>
                                <w:rFonts w:ascii="IranNastaliq" w:hAnsi="IranNastaliq" w:cs="IranNastaliq" w:hint="cs"/>
                                <w:b/>
                                <w:bCs/>
                                <w:color w:val="000000" w:themeColor="text1"/>
                                <w:sz w:val="72"/>
                                <w:szCs w:val="72"/>
                                <w:rtl/>
                              </w:rPr>
                              <w:t>ی حسینی</w:t>
                            </w:r>
                            <w:r w:rsidRPr="00D25F8D">
                              <w:rPr>
                                <w:rFonts w:ascii="IranNastaliq" w:hAnsi="IranNastaliq" w:cs="IranNastaliq" w:hint="cs"/>
                                <w:b/>
                                <w:bCs/>
                                <w:color w:val="000000" w:themeColor="text1"/>
                                <w:sz w:val="72"/>
                                <w:szCs w:val="72"/>
                                <w:rtl/>
                              </w:rPr>
                              <w:t>،</w:t>
                            </w:r>
                            <w:r w:rsidR="009C6B17" w:rsidRPr="00D25F8D">
                              <w:rPr>
                                <w:rFonts w:ascii="IranNastaliq" w:hAnsi="IranNastaliq" w:cs="IranNastaliq"/>
                                <w:b/>
                                <w:bCs/>
                                <w:color w:val="000000" w:themeColor="text1"/>
                                <w:sz w:val="72"/>
                                <w:szCs w:val="72"/>
                                <w:rtl/>
                              </w:rPr>
                              <w:t>عقلان</w:t>
                            </w:r>
                            <w:r w:rsidR="009C6B17" w:rsidRPr="00D25F8D">
                              <w:rPr>
                                <w:rFonts w:ascii="IranNastaliq" w:hAnsi="IranNastaliq" w:cs="IranNastaliq" w:hint="cs"/>
                                <w:b/>
                                <w:bCs/>
                                <w:color w:val="000000" w:themeColor="text1"/>
                                <w:sz w:val="72"/>
                                <w:szCs w:val="72"/>
                                <w:rtl/>
                              </w:rPr>
                              <w:t>ی</w:t>
                            </w:r>
                            <w:r w:rsidR="009C6B17" w:rsidRPr="00D25F8D">
                              <w:rPr>
                                <w:rFonts w:ascii="IranNastaliq" w:hAnsi="IranNastaliq" w:cs="IranNastaliq" w:hint="eastAsia"/>
                                <w:b/>
                                <w:bCs/>
                                <w:color w:val="000000" w:themeColor="text1"/>
                                <w:sz w:val="72"/>
                                <w:szCs w:val="72"/>
                                <w:rtl/>
                              </w:rPr>
                              <w:t>ت</w:t>
                            </w:r>
                            <w:r w:rsidR="00BB1B01">
                              <w:rPr>
                                <w:rFonts w:ascii="IranNastaliq" w:hAnsi="IranNastaliq" w:cs="IranNastaliq" w:hint="cs"/>
                                <w:b/>
                                <w:bCs/>
                                <w:color w:val="000000" w:themeColor="text1"/>
                                <w:sz w:val="72"/>
                                <w:szCs w:val="72"/>
                                <w:rtl/>
                              </w:rPr>
                              <w:t>ِ</w:t>
                            </w:r>
                            <w:r w:rsidR="009C6B17" w:rsidRPr="00D25F8D">
                              <w:rPr>
                                <w:rFonts w:ascii="IranNastaliq" w:hAnsi="IranNastaliq" w:cs="IranNastaliq"/>
                                <w:b/>
                                <w:bCs/>
                                <w:color w:val="000000" w:themeColor="text1"/>
                                <w:sz w:val="72"/>
                                <w:szCs w:val="72"/>
                                <w:rtl/>
                              </w:rPr>
                              <w:t xml:space="preserve"> مقاومت</w:t>
                            </w:r>
                            <w:r w:rsidRPr="00D25F8D">
                              <w:rPr>
                                <w:rFonts w:ascii="IranNastaliq" w:hAnsi="IranNastaliq" w:cs="IranNastaliq" w:hint="cs"/>
                                <w:b/>
                                <w:bCs/>
                                <w:color w:val="000000" w:themeColor="text1"/>
                                <w:sz w:val="72"/>
                                <w:szCs w:val="72"/>
                                <w:rtl/>
                              </w:rPr>
                              <w:t>، بشارت فتح</w:t>
                            </w:r>
                          </w:p>
                          <w:p w14:paraId="6FB582F2" w14:textId="00E5BF40" w:rsidR="00057879" w:rsidRPr="00D25F8D" w:rsidRDefault="009C6B17" w:rsidP="009C6B17">
                            <w:pPr>
                              <w:spacing w:after="0" w:line="240" w:lineRule="auto"/>
                              <w:jc w:val="center"/>
                              <w:rPr>
                                <w:rFonts w:ascii="IranNastaliq" w:hAnsi="IranNastaliq" w:cs="IranNastaliq"/>
                                <w:b/>
                                <w:bCs/>
                                <w:color w:val="000000" w:themeColor="text1"/>
                                <w:sz w:val="60"/>
                                <w:szCs w:val="60"/>
                                <w:rtl/>
                                <w:lang w:bidi="fa-IR"/>
                              </w:rPr>
                            </w:pPr>
                            <w:r w:rsidRPr="00D25F8D">
                              <w:rPr>
                                <w:rFonts w:ascii="IranNastaliq" w:hAnsi="IranNastaliq" w:cs="IranNastaliq"/>
                                <w:b/>
                                <w:bCs/>
                                <w:color w:val="000000" w:themeColor="text1"/>
                                <w:sz w:val="60"/>
                                <w:szCs w:val="60"/>
                                <w:rtl/>
                              </w:rPr>
                              <w:t>راهبرد تبل</w:t>
                            </w:r>
                            <w:r w:rsidRPr="00D25F8D">
                              <w:rPr>
                                <w:rFonts w:ascii="IranNastaliq" w:hAnsi="IranNastaliq" w:cs="IranNastaliq" w:hint="cs"/>
                                <w:b/>
                                <w:bCs/>
                                <w:color w:val="000000" w:themeColor="text1"/>
                                <w:sz w:val="60"/>
                                <w:szCs w:val="60"/>
                                <w:rtl/>
                              </w:rPr>
                              <w:t>ی</w:t>
                            </w:r>
                            <w:r w:rsidRPr="00D25F8D">
                              <w:rPr>
                                <w:rFonts w:ascii="IranNastaliq" w:hAnsi="IranNastaliq" w:cs="IranNastaliq" w:hint="eastAsia"/>
                                <w:b/>
                                <w:bCs/>
                                <w:color w:val="000000" w:themeColor="text1"/>
                                <w:sz w:val="60"/>
                                <w:szCs w:val="60"/>
                                <w:rtl/>
                              </w:rPr>
                              <w:t>غ</w:t>
                            </w:r>
                            <w:r w:rsidRPr="00D25F8D">
                              <w:rPr>
                                <w:rFonts w:ascii="IranNastaliq" w:hAnsi="IranNastaliq" w:cs="IranNastaliq" w:hint="cs"/>
                                <w:b/>
                                <w:bCs/>
                                <w:color w:val="000000" w:themeColor="text1"/>
                                <w:sz w:val="60"/>
                                <w:szCs w:val="60"/>
                                <w:rtl/>
                              </w:rPr>
                              <w:t>ی</w:t>
                            </w:r>
                            <w:r w:rsidRPr="00D25F8D">
                              <w:rPr>
                                <w:rFonts w:ascii="IranNastaliq" w:hAnsi="IranNastaliq" w:cs="IranNastaliq"/>
                                <w:b/>
                                <w:bCs/>
                                <w:color w:val="000000" w:themeColor="text1"/>
                                <w:sz w:val="60"/>
                                <w:szCs w:val="60"/>
                                <w:rtl/>
                              </w:rPr>
                              <w:t xml:space="preserve"> در برابر ظلم صه</w:t>
                            </w:r>
                            <w:r w:rsidRPr="00D25F8D">
                              <w:rPr>
                                <w:rFonts w:ascii="IranNastaliq" w:hAnsi="IranNastaliq" w:cs="IranNastaliq" w:hint="cs"/>
                                <w:b/>
                                <w:bCs/>
                                <w:color w:val="000000" w:themeColor="text1"/>
                                <w:sz w:val="60"/>
                                <w:szCs w:val="60"/>
                                <w:rtl/>
                              </w:rPr>
                              <w:t>ی</w:t>
                            </w:r>
                            <w:r w:rsidRPr="00D25F8D">
                              <w:rPr>
                                <w:rFonts w:ascii="IranNastaliq" w:hAnsi="IranNastaliq" w:cs="IranNastaliq" w:hint="eastAsia"/>
                                <w:b/>
                                <w:bCs/>
                                <w:color w:val="000000" w:themeColor="text1"/>
                                <w:sz w:val="60"/>
                                <w:szCs w:val="60"/>
                                <w:rtl/>
                              </w:rPr>
                              <w:t>ون</w:t>
                            </w:r>
                            <w:r w:rsidRPr="00D25F8D">
                              <w:rPr>
                                <w:rFonts w:ascii="IranNastaliq" w:hAnsi="IranNastaliq" w:cs="IranNastaliq" w:hint="cs"/>
                                <w:b/>
                                <w:bCs/>
                                <w:color w:val="000000" w:themeColor="text1"/>
                                <w:sz w:val="60"/>
                                <w:szCs w:val="60"/>
                                <w:rtl/>
                              </w:rPr>
                              <w:t>ی</w:t>
                            </w:r>
                            <w:r w:rsidRPr="00D25F8D">
                              <w:rPr>
                                <w:rFonts w:ascii="IranNastaliq" w:hAnsi="IranNastaliq" w:cs="IranNastaliq" w:hint="eastAsia"/>
                                <w:b/>
                                <w:bCs/>
                                <w:color w:val="000000" w:themeColor="text1"/>
                                <w:sz w:val="60"/>
                                <w:szCs w:val="60"/>
                                <w:rtl/>
                              </w:rPr>
                              <w:t>ست</w:t>
                            </w:r>
                            <w:r w:rsidRPr="00D25F8D">
                              <w:rPr>
                                <w:rFonts w:ascii="IranNastaliq" w:hAnsi="IranNastaliq" w:cs="IranNastaliq" w:hint="cs"/>
                                <w:b/>
                                <w:bCs/>
                                <w:color w:val="000000" w:themeColor="text1"/>
                                <w:sz w:val="60"/>
                                <w:szCs w:val="60"/>
                                <w:rtl/>
                              </w:rPr>
                              <w:t>ی</w:t>
                            </w:r>
                            <w:bookmarkEnd w:id="0"/>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27BF6" id="Rectangle 1" o:spid="_x0000_s1026" style="position:absolute;left:0;text-align:left;margin-left:40.5pt;margin-top:-41.25pt;width:442.5pt;height:25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" filled="f" stroked="f" strokeweight="2pt">
                <v:textbox>
                  <w:txbxContent>
                    <w:p w14:paraId="61936C7B" w14:textId="77777777" w:rsidR="00057879" w:rsidRPr="00D25F8D" w:rsidRDefault="00057879" w:rsidP="00B734D1">
                      <w:pPr>
                        <w:spacing w:after="0" w:line="240" w:lineRule="auto"/>
                        <w:jc w:val="center"/>
                        <w:rPr>
                          <w:rFonts w:ascii="IranNastaliq" w:hAnsi="IranNastaliq" w:cs="IranNastaliq"/>
                          <w:b/>
                          <w:bCs/>
                          <w:color w:val="000000" w:themeColor="text1"/>
                          <w:sz w:val="72"/>
                          <w:szCs w:val="72"/>
                          <w:rtl/>
                        </w:rPr>
                      </w:pPr>
                      <w:r w:rsidRPr="00D25F8D">
                        <w:rPr>
                          <w:rFonts w:ascii="IranNastaliq" w:hAnsi="IranNastaliq" w:cs="IranNastaliq" w:hint="cs"/>
                          <w:b/>
                          <w:bCs/>
                          <w:color w:val="000000" w:themeColor="text1"/>
                          <w:sz w:val="72"/>
                          <w:szCs w:val="72"/>
                          <w:rtl/>
                        </w:rPr>
                        <w:t xml:space="preserve">گزارش راهبردی </w:t>
                      </w:r>
                      <w:r w:rsidRPr="00D25F8D">
                        <w:rPr>
                          <w:rFonts w:ascii="IranNastaliq" w:hAnsi="IranNastaliq" w:cs="IranNastaliq"/>
                          <w:b/>
                          <w:bCs/>
                          <w:color w:val="000000" w:themeColor="text1"/>
                          <w:sz w:val="72"/>
                          <w:szCs w:val="72"/>
                          <w:rtl/>
                        </w:rPr>
                        <w:t>–</w:t>
                      </w:r>
                      <w:r w:rsidRPr="00D25F8D">
                        <w:rPr>
                          <w:rFonts w:ascii="IranNastaliq" w:hAnsi="IranNastaliq" w:cs="IranNastaliq" w:hint="cs"/>
                          <w:b/>
                          <w:bCs/>
                          <w:color w:val="000000" w:themeColor="text1"/>
                          <w:sz w:val="72"/>
                          <w:szCs w:val="72"/>
                          <w:rtl/>
                        </w:rPr>
                        <w:t xml:space="preserve"> تحلیلی</w:t>
                      </w:r>
                    </w:p>
                    <w:p w14:paraId="08E6BDFD" w14:textId="770B4A02" w:rsidR="009C6B17" w:rsidRPr="00D25F8D" w:rsidRDefault="00D25F8D" w:rsidP="009C6B17">
                      <w:pPr>
                        <w:spacing w:after="0" w:line="240" w:lineRule="auto"/>
                        <w:jc w:val="center"/>
                        <w:rPr>
                          <w:rFonts w:ascii="IranNastaliq" w:hAnsi="IranNastaliq" w:cs="IranNastaliq"/>
                          <w:b/>
                          <w:bCs/>
                          <w:color w:val="000000" w:themeColor="text1"/>
                          <w:sz w:val="72"/>
                          <w:szCs w:val="72"/>
                          <w:rtl/>
                        </w:rPr>
                      </w:pPr>
                      <w:bookmarkStart w:id="2" w:name="_Hlk201596378"/>
                      <w:bookmarkStart w:id="3" w:name="_Hlk201596379"/>
                      <w:r w:rsidRPr="00D25F8D">
                        <w:rPr>
                          <w:rFonts w:ascii="IranNastaliq" w:hAnsi="IranNastaliq" w:cs="IranNastaliq"/>
                          <w:b/>
                          <w:bCs/>
                          <w:color w:val="000000" w:themeColor="text1"/>
                          <w:sz w:val="72"/>
                          <w:szCs w:val="72"/>
                          <w:rtl/>
                        </w:rPr>
                        <w:t xml:space="preserve">عاشورا </w:t>
                      </w:r>
                      <w:r w:rsidR="00BB1B01">
                        <w:rPr>
                          <w:rFonts w:ascii="IranNastaliq" w:hAnsi="IranNastaliq" w:cs="IranNastaliq" w:hint="cs"/>
                          <w:b/>
                          <w:bCs/>
                          <w:color w:val="000000" w:themeColor="text1"/>
                          <w:sz w:val="72"/>
                          <w:szCs w:val="72"/>
                          <w:rtl/>
                        </w:rPr>
                        <w:t>ی حسینی</w:t>
                      </w:r>
                      <w:r w:rsidRPr="00D25F8D">
                        <w:rPr>
                          <w:rFonts w:ascii="IranNastaliq" w:hAnsi="IranNastaliq" w:cs="IranNastaliq" w:hint="cs"/>
                          <w:b/>
                          <w:bCs/>
                          <w:color w:val="000000" w:themeColor="text1"/>
                          <w:sz w:val="72"/>
                          <w:szCs w:val="72"/>
                          <w:rtl/>
                        </w:rPr>
                        <w:t>،</w:t>
                      </w:r>
                      <w:r w:rsidR="009C6B17" w:rsidRPr="00D25F8D">
                        <w:rPr>
                          <w:rFonts w:ascii="IranNastaliq" w:hAnsi="IranNastaliq" w:cs="IranNastaliq"/>
                          <w:b/>
                          <w:bCs/>
                          <w:color w:val="000000" w:themeColor="text1"/>
                          <w:sz w:val="72"/>
                          <w:szCs w:val="72"/>
                          <w:rtl/>
                        </w:rPr>
                        <w:t>عقلان</w:t>
                      </w:r>
                      <w:r w:rsidR="009C6B17" w:rsidRPr="00D25F8D">
                        <w:rPr>
                          <w:rFonts w:ascii="IranNastaliq" w:hAnsi="IranNastaliq" w:cs="IranNastaliq" w:hint="cs"/>
                          <w:b/>
                          <w:bCs/>
                          <w:color w:val="000000" w:themeColor="text1"/>
                          <w:sz w:val="72"/>
                          <w:szCs w:val="72"/>
                          <w:rtl/>
                        </w:rPr>
                        <w:t>ی</w:t>
                      </w:r>
                      <w:r w:rsidR="009C6B17" w:rsidRPr="00D25F8D">
                        <w:rPr>
                          <w:rFonts w:ascii="IranNastaliq" w:hAnsi="IranNastaliq" w:cs="IranNastaliq" w:hint="eastAsia"/>
                          <w:b/>
                          <w:bCs/>
                          <w:color w:val="000000" w:themeColor="text1"/>
                          <w:sz w:val="72"/>
                          <w:szCs w:val="72"/>
                          <w:rtl/>
                        </w:rPr>
                        <w:t>ت</w:t>
                      </w:r>
                      <w:r w:rsidR="00BB1B01">
                        <w:rPr>
                          <w:rFonts w:ascii="IranNastaliq" w:hAnsi="IranNastaliq" w:cs="IranNastaliq" w:hint="cs"/>
                          <w:b/>
                          <w:bCs/>
                          <w:color w:val="000000" w:themeColor="text1"/>
                          <w:sz w:val="72"/>
                          <w:szCs w:val="72"/>
                          <w:rtl/>
                        </w:rPr>
                        <w:t>ِ</w:t>
                      </w:r>
                      <w:r w:rsidR="009C6B17" w:rsidRPr="00D25F8D">
                        <w:rPr>
                          <w:rFonts w:ascii="IranNastaliq" w:hAnsi="IranNastaliq" w:cs="IranNastaliq"/>
                          <w:b/>
                          <w:bCs/>
                          <w:color w:val="000000" w:themeColor="text1"/>
                          <w:sz w:val="72"/>
                          <w:szCs w:val="72"/>
                          <w:rtl/>
                        </w:rPr>
                        <w:t xml:space="preserve"> مقاومت</w:t>
                      </w:r>
                      <w:r w:rsidRPr="00D25F8D">
                        <w:rPr>
                          <w:rFonts w:ascii="IranNastaliq" w:hAnsi="IranNastaliq" w:cs="IranNastaliq" w:hint="cs"/>
                          <w:b/>
                          <w:bCs/>
                          <w:color w:val="000000" w:themeColor="text1"/>
                          <w:sz w:val="72"/>
                          <w:szCs w:val="72"/>
                          <w:rtl/>
                        </w:rPr>
                        <w:t>، بشارت فتح</w:t>
                      </w:r>
                    </w:p>
                    <w:p w14:paraId="6FB582F2" w14:textId="00E5BF40" w:rsidR="00057879" w:rsidRPr="00D25F8D" w:rsidRDefault="009C6B17" w:rsidP="009C6B17">
                      <w:pPr>
                        <w:spacing w:after="0" w:line="240" w:lineRule="auto"/>
                        <w:jc w:val="center"/>
                        <w:rPr>
                          <w:rFonts w:ascii="IranNastaliq" w:hAnsi="IranNastaliq" w:cs="IranNastaliq"/>
                          <w:b/>
                          <w:bCs/>
                          <w:color w:val="000000" w:themeColor="text1"/>
                          <w:sz w:val="60"/>
                          <w:szCs w:val="60"/>
                          <w:rtl/>
                          <w:lang w:bidi="fa-IR"/>
                        </w:rPr>
                      </w:pPr>
                      <w:r w:rsidRPr="00D25F8D">
                        <w:rPr>
                          <w:rFonts w:ascii="IranNastaliq" w:hAnsi="IranNastaliq" w:cs="IranNastaliq"/>
                          <w:b/>
                          <w:bCs/>
                          <w:color w:val="000000" w:themeColor="text1"/>
                          <w:sz w:val="60"/>
                          <w:szCs w:val="60"/>
                          <w:rtl/>
                        </w:rPr>
                        <w:t>راهبرد تبل</w:t>
                      </w:r>
                      <w:r w:rsidRPr="00D25F8D">
                        <w:rPr>
                          <w:rFonts w:ascii="IranNastaliq" w:hAnsi="IranNastaliq" w:cs="IranNastaliq" w:hint="cs"/>
                          <w:b/>
                          <w:bCs/>
                          <w:color w:val="000000" w:themeColor="text1"/>
                          <w:sz w:val="60"/>
                          <w:szCs w:val="60"/>
                          <w:rtl/>
                        </w:rPr>
                        <w:t>ی</w:t>
                      </w:r>
                      <w:r w:rsidRPr="00D25F8D">
                        <w:rPr>
                          <w:rFonts w:ascii="IranNastaliq" w:hAnsi="IranNastaliq" w:cs="IranNastaliq" w:hint="eastAsia"/>
                          <w:b/>
                          <w:bCs/>
                          <w:color w:val="000000" w:themeColor="text1"/>
                          <w:sz w:val="60"/>
                          <w:szCs w:val="60"/>
                          <w:rtl/>
                        </w:rPr>
                        <w:t>غ</w:t>
                      </w:r>
                      <w:r w:rsidRPr="00D25F8D">
                        <w:rPr>
                          <w:rFonts w:ascii="IranNastaliq" w:hAnsi="IranNastaliq" w:cs="IranNastaliq" w:hint="cs"/>
                          <w:b/>
                          <w:bCs/>
                          <w:color w:val="000000" w:themeColor="text1"/>
                          <w:sz w:val="60"/>
                          <w:szCs w:val="60"/>
                          <w:rtl/>
                        </w:rPr>
                        <w:t>ی</w:t>
                      </w:r>
                      <w:r w:rsidRPr="00D25F8D">
                        <w:rPr>
                          <w:rFonts w:ascii="IranNastaliq" w:hAnsi="IranNastaliq" w:cs="IranNastaliq"/>
                          <w:b/>
                          <w:bCs/>
                          <w:color w:val="000000" w:themeColor="text1"/>
                          <w:sz w:val="60"/>
                          <w:szCs w:val="60"/>
                          <w:rtl/>
                        </w:rPr>
                        <w:t xml:space="preserve"> در برابر ظلم صه</w:t>
                      </w:r>
                      <w:r w:rsidRPr="00D25F8D">
                        <w:rPr>
                          <w:rFonts w:ascii="IranNastaliq" w:hAnsi="IranNastaliq" w:cs="IranNastaliq" w:hint="cs"/>
                          <w:b/>
                          <w:bCs/>
                          <w:color w:val="000000" w:themeColor="text1"/>
                          <w:sz w:val="60"/>
                          <w:szCs w:val="60"/>
                          <w:rtl/>
                        </w:rPr>
                        <w:t>ی</w:t>
                      </w:r>
                      <w:r w:rsidRPr="00D25F8D">
                        <w:rPr>
                          <w:rFonts w:ascii="IranNastaliq" w:hAnsi="IranNastaliq" w:cs="IranNastaliq" w:hint="eastAsia"/>
                          <w:b/>
                          <w:bCs/>
                          <w:color w:val="000000" w:themeColor="text1"/>
                          <w:sz w:val="60"/>
                          <w:szCs w:val="60"/>
                          <w:rtl/>
                        </w:rPr>
                        <w:t>ون</w:t>
                      </w:r>
                      <w:r w:rsidRPr="00D25F8D">
                        <w:rPr>
                          <w:rFonts w:ascii="IranNastaliq" w:hAnsi="IranNastaliq" w:cs="IranNastaliq" w:hint="cs"/>
                          <w:b/>
                          <w:bCs/>
                          <w:color w:val="000000" w:themeColor="text1"/>
                          <w:sz w:val="60"/>
                          <w:szCs w:val="60"/>
                          <w:rtl/>
                        </w:rPr>
                        <w:t>ی</w:t>
                      </w:r>
                      <w:r w:rsidRPr="00D25F8D">
                        <w:rPr>
                          <w:rFonts w:ascii="IranNastaliq" w:hAnsi="IranNastaliq" w:cs="IranNastaliq" w:hint="eastAsia"/>
                          <w:b/>
                          <w:bCs/>
                          <w:color w:val="000000" w:themeColor="text1"/>
                          <w:sz w:val="60"/>
                          <w:szCs w:val="60"/>
                          <w:rtl/>
                        </w:rPr>
                        <w:t>ست</w:t>
                      </w:r>
                      <w:r w:rsidRPr="00D25F8D">
                        <w:rPr>
                          <w:rFonts w:ascii="IranNastaliq" w:hAnsi="IranNastaliq" w:cs="IranNastaliq" w:hint="cs"/>
                          <w:b/>
                          <w:bCs/>
                          <w:color w:val="000000" w:themeColor="text1"/>
                          <w:sz w:val="60"/>
                          <w:szCs w:val="60"/>
                          <w:rtl/>
                        </w:rPr>
                        <w:t>ی</w:t>
                      </w:r>
                      <w:bookmarkEnd w:id="2"/>
                      <w:bookmarkEnd w:id="3"/>
                    </w:p>
                  </w:txbxContent>
                </v:textbox>
                <w10:wrap anchorx="page"/>
              </v:rect>
            </w:pict>
          </mc:Fallback>
        </mc:AlternateContent>
      </w:r>
    </w:p>
    <w:p w14:paraId="241546F7" w14:textId="77777777" w:rsidR="00A200A2" w:rsidRPr="006D5FD7" w:rsidRDefault="00A200A2" w:rsidP="00DB30FD">
      <w:pPr>
        <w:spacing w:before="120" w:after="0"/>
      </w:pPr>
    </w:p>
    <w:p w14:paraId="5F503D68" w14:textId="77777777" w:rsidR="00A200A2" w:rsidRPr="006D5FD7" w:rsidRDefault="00A200A2" w:rsidP="00DB30FD">
      <w:pPr>
        <w:spacing w:before="120" w:after="0"/>
      </w:pPr>
    </w:p>
    <w:p w14:paraId="2450AA28" w14:textId="77777777" w:rsidR="00A200A2" w:rsidRPr="006D5FD7" w:rsidRDefault="00A200A2" w:rsidP="00DB30FD">
      <w:pPr>
        <w:spacing w:before="120" w:after="0"/>
      </w:pPr>
    </w:p>
    <w:p w14:paraId="459C7F2C" w14:textId="77777777" w:rsidR="00A200A2" w:rsidRPr="006D5FD7" w:rsidRDefault="00A200A2" w:rsidP="00DB30FD">
      <w:pPr>
        <w:spacing w:before="120" w:after="0"/>
      </w:pPr>
    </w:p>
    <w:p w14:paraId="1FC78F22" w14:textId="77777777" w:rsidR="00A200A2" w:rsidRPr="006D5FD7" w:rsidRDefault="00A200A2" w:rsidP="00DB30FD">
      <w:pPr>
        <w:spacing w:before="120" w:after="0"/>
      </w:pPr>
    </w:p>
    <w:p w14:paraId="45CABE27" w14:textId="77777777" w:rsidR="00A200A2" w:rsidRPr="006D5FD7" w:rsidRDefault="00A200A2" w:rsidP="00DB30FD">
      <w:pPr>
        <w:spacing w:before="120" w:after="0"/>
      </w:pPr>
    </w:p>
    <w:p w14:paraId="0DEDBDDB" w14:textId="77777777" w:rsidR="00A200A2" w:rsidRPr="006D5FD7" w:rsidRDefault="00A200A2" w:rsidP="00DB30FD">
      <w:pPr>
        <w:spacing w:before="120" w:after="0"/>
      </w:pPr>
    </w:p>
    <w:p w14:paraId="74992C4F" w14:textId="77777777" w:rsidR="00A200A2" w:rsidRPr="006D5FD7" w:rsidRDefault="00A200A2" w:rsidP="00DB30FD">
      <w:pPr>
        <w:spacing w:before="120" w:after="0"/>
        <w:jc w:val="right"/>
      </w:pPr>
    </w:p>
    <w:p w14:paraId="3345C3EB" w14:textId="77777777" w:rsidR="00A200A2" w:rsidRPr="006D5FD7" w:rsidRDefault="00A200A2" w:rsidP="00DB30FD">
      <w:pPr>
        <w:spacing w:before="120" w:after="0"/>
      </w:pPr>
    </w:p>
    <w:p w14:paraId="1679D388" w14:textId="77777777" w:rsidR="00A200A2" w:rsidRPr="006D5FD7" w:rsidRDefault="00A200A2" w:rsidP="00DB30FD">
      <w:pPr>
        <w:tabs>
          <w:tab w:val="left" w:pos="2443"/>
        </w:tabs>
        <w:spacing w:before="120" w:after="0"/>
        <w:rPr>
          <w:rtl/>
        </w:rPr>
      </w:pPr>
      <w:r w:rsidRPr="006D5FD7">
        <w:rPr>
          <w:rtl/>
        </w:rPr>
        <w:tab/>
      </w:r>
    </w:p>
    <w:p w14:paraId="5AB4D4FB" w14:textId="77777777" w:rsidR="00924AC5" w:rsidRPr="006D5FD7" w:rsidRDefault="00924AC5" w:rsidP="00DB30FD">
      <w:pPr>
        <w:tabs>
          <w:tab w:val="left" w:pos="2443"/>
        </w:tabs>
        <w:spacing w:before="120" w:after="0"/>
        <w:rPr>
          <w:rtl/>
        </w:rPr>
      </w:pPr>
      <w:bookmarkStart w:id="4" w:name="_GoBack"/>
      <w:bookmarkEnd w:id="4"/>
    </w:p>
    <w:p w14:paraId="665B9372" w14:textId="77777777" w:rsidR="00924AC5" w:rsidRPr="006D5FD7" w:rsidRDefault="00924AC5" w:rsidP="00DB30FD">
      <w:pPr>
        <w:tabs>
          <w:tab w:val="left" w:pos="2443"/>
        </w:tabs>
        <w:spacing w:before="120" w:after="0"/>
        <w:rPr>
          <w:rtl/>
        </w:rPr>
      </w:pPr>
    </w:p>
    <w:p w14:paraId="62347CB1" w14:textId="77777777" w:rsidR="00924AC5" w:rsidRPr="006D5FD7" w:rsidRDefault="00924AC5" w:rsidP="00DB30FD">
      <w:pPr>
        <w:tabs>
          <w:tab w:val="left" w:pos="2443"/>
        </w:tabs>
        <w:spacing w:before="120" w:after="0"/>
        <w:rPr>
          <w:rtl/>
        </w:rPr>
      </w:pPr>
    </w:p>
    <w:p w14:paraId="12A06AF2" w14:textId="77777777" w:rsidR="00924AC5" w:rsidRPr="006D5FD7" w:rsidRDefault="00924AC5" w:rsidP="00DB30FD">
      <w:pPr>
        <w:tabs>
          <w:tab w:val="left" w:pos="2443"/>
        </w:tabs>
        <w:spacing w:before="120" w:after="0"/>
        <w:rPr>
          <w:rtl/>
        </w:rPr>
      </w:pPr>
    </w:p>
    <w:p w14:paraId="2F3374D2" w14:textId="77777777" w:rsidR="00924AC5" w:rsidRPr="006D5FD7" w:rsidRDefault="00924AC5" w:rsidP="00DB30FD">
      <w:pPr>
        <w:tabs>
          <w:tab w:val="left" w:pos="2443"/>
        </w:tabs>
        <w:spacing w:before="120" w:after="0"/>
        <w:rPr>
          <w:rtl/>
        </w:rPr>
      </w:pPr>
    </w:p>
    <w:p w14:paraId="64156AE3" w14:textId="77777777" w:rsidR="00924AC5" w:rsidRPr="006D5FD7" w:rsidRDefault="00924AC5" w:rsidP="00DB30FD">
      <w:pPr>
        <w:tabs>
          <w:tab w:val="left" w:pos="2443"/>
        </w:tabs>
        <w:spacing w:before="120" w:after="0"/>
        <w:rPr>
          <w:rtl/>
        </w:rPr>
      </w:pPr>
    </w:p>
    <w:p w14:paraId="24B27510" w14:textId="77777777" w:rsidR="00924AC5" w:rsidRPr="006D5FD7" w:rsidRDefault="00924AC5" w:rsidP="00DB30FD">
      <w:pPr>
        <w:tabs>
          <w:tab w:val="left" w:pos="2443"/>
        </w:tabs>
        <w:spacing w:before="120" w:after="0"/>
        <w:rPr>
          <w:rtl/>
        </w:rPr>
      </w:pPr>
    </w:p>
    <w:p w14:paraId="6D419E2F" w14:textId="77777777" w:rsidR="00924AC5" w:rsidRPr="006D5FD7" w:rsidRDefault="00924AC5" w:rsidP="00DB30FD">
      <w:pPr>
        <w:tabs>
          <w:tab w:val="left" w:pos="2443"/>
        </w:tabs>
        <w:spacing w:before="120" w:after="0"/>
        <w:rPr>
          <w:rtl/>
        </w:rPr>
        <w:sectPr w:rsidR="00924AC5" w:rsidRPr="006D5FD7" w:rsidSect="00924AC5">
          <w:headerReference w:type="default" r:id="rId9"/>
          <w:footerReference w:type="first" r:id="rId10"/>
          <w:pgSz w:w="10318" w:h="14570" w:code="13"/>
          <w:pgMar w:top="1440" w:right="1440" w:bottom="1440" w:left="1440" w:header="720" w:footer="720" w:gutter="0"/>
          <w:cols w:space="720"/>
          <w:titlePg/>
          <w:bidi/>
          <w:rtlGutter/>
          <w:docGrid w:linePitch="381"/>
        </w:sectPr>
      </w:pPr>
    </w:p>
    <w:p w14:paraId="095E53D5" w14:textId="77777777" w:rsidR="00924AC5" w:rsidRPr="006D5FD7" w:rsidRDefault="00924AC5" w:rsidP="00DB30FD">
      <w:pPr>
        <w:tabs>
          <w:tab w:val="left" w:pos="2443"/>
        </w:tabs>
        <w:spacing w:before="120" w:after="0" w:line="240" w:lineRule="auto"/>
        <w:jc w:val="both"/>
        <w:rPr>
          <w:b/>
          <w:bCs/>
          <w:sz w:val="24"/>
          <w:szCs w:val="24"/>
          <w:rtl/>
        </w:rPr>
      </w:pPr>
    </w:p>
    <w:p w14:paraId="02C2D572" w14:textId="77777777" w:rsidR="00924AC5" w:rsidRPr="006D5FD7" w:rsidRDefault="00924AC5" w:rsidP="00DB30FD">
      <w:pPr>
        <w:tabs>
          <w:tab w:val="left" w:pos="2443"/>
        </w:tabs>
        <w:spacing w:before="120" w:after="0" w:line="240" w:lineRule="auto"/>
        <w:jc w:val="both"/>
        <w:rPr>
          <w:b/>
          <w:bCs/>
          <w:sz w:val="24"/>
          <w:szCs w:val="24"/>
          <w:rtl/>
        </w:rPr>
      </w:pPr>
    </w:p>
    <w:p w14:paraId="07831956" w14:textId="77777777" w:rsidR="00924AC5" w:rsidRPr="006D5FD7" w:rsidRDefault="00924AC5" w:rsidP="00DB30FD">
      <w:pPr>
        <w:tabs>
          <w:tab w:val="left" w:pos="2443"/>
        </w:tabs>
        <w:spacing w:before="120" w:after="0" w:line="240" w:lineRule="auto"/>
        <w:jc w:val="both"/>
        <w:rPr>
          <w:b/>
          <w:bCs/>
          <w:sz w:val="24"/>
          <w:szCs w:val="24"/>
          <w:rtl/>
        </w:rPr>
      </w:pPr>
    </w:p>
    <w:p w14:paraId="4B6F9E15" w14:textId="77777777" w:rsidR="00924AC5" w:rsidRPr="006D5FD7" w:rsidRDefault="00924AC5" w:rsidP="00DB30FD">
      <w:pPr>
        <w:tabs>
          <w:tab w:val="left" w:pos="2443"/>
        </w:tabs>
        <w:spacing w:before="120" w:after="0" w:line="240" w:lineRule="auto"/>
        <w:jc w:val="both"/>
        <w:rPr>
          <w:b/>
          <w:bCs/>
          <w:sz w:val="24"/>
          <w:szCs w:val="24"/>
          <w:rtl/>
        </w:rPr>
      </w:pPr>
    </w:p>
    <w:p w14:paraId="1410720D" w14:textId="77777777" w:rsidR="00924AC5" w:rsidRPr="006D5FD7" w:rsidRDefault="00E03F9B" w:rsidP="00DB30FD">
      <w:pPr>
        <w:tabs>
          <w:tab w:val="left" w:pos="2443"/>
        </w:tabs>
        <w:spacing w:before="120" w:after="0" w:line="240" w:lineRule="auto"/>
        <w:jc w:val="both"/>
        <w:rPr>
          <w:b/>
          <w:bCs/>
          <w:sz w:val="24"/>
          <w:szCs w:val="24"/>
          <w:rtl/>
        </w:rPr>
      </w:pPr>
      <w:r w:rsidRPr="006D5FD7">
        <w:rPr>
          <w:b/>
          <w:bCs/>
          <w:noProof/>
        </w:rPr>
        <w:drawing>
          <wp:inline distT="0" distB="0" distL="0" distR="0" wp14:anchorId="4E1C8FA2" wp14:editId="38BF1065">
            <wp:extent cx="4723130" cy="4723130"/>
            <wp:effectExtent l="0" t="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3130" cy="4723130"/>
                    </a:xfrm>
                    <a:prstGeom prst="rect">
                      <a:avLst/>
                    </a:prstGeom>
                  </pic:spPr>
                </pic:pic>
              </a:graphicData>
            </a:graphic>
          </wp:inline>
        </w:drawing>
      </w:r>
    </w:p>
    <w:p w14:paraId="55F40C87" w14:textId="77777777" w:rsidR="00E03F9B" w:rsidRPr="006D5FD7" w:rsidRDefault="00E03F9B" w:rsidP="00DB30FD">
      <w:pPr>
        <w:tabs>
          <w:tab w:val="left" w:pos="2443"/>
        </w:tabs>
        <w:spacing w:before="120" w:after="0" w:line="240" w:lineRule="auto"/>
        <w:jc w:val="both"/>
        <w:rPr>
          <w:b/>
          <w:bCs/>
          <w:sz w:val="24"/>
          <w:szCs w:val="24"/>
          <w:rtl/>
        </w:rPr>
      </w:pPr>
    </w:p>
    <w:p w14:paraId="0E916C8A" w14:textId="77777777" w:rsidR="00E03F9B" w:rsidRPr="006D5FD7" w:rsidRDefault="00E03F9B" w:rsidP="00DB30FD">
      <w:pPr>
        <w:tabs>
          <w:tab w:val="left" w:pos="2443"/>
        </w:tabs>
        <w:spacing w:before="120" w:after="0" w:line="240" w:lineRule="auto"/>
        <w:jc w:val="both"/>
        <w:rPr>
          <w:b/>
          <w:bCs/>
          <w:sz w:val="24"/>
          <w:szCs w:val="24"/>
          <w:rtl/>
        </w:rPr>
      </w:pPr>
    </w:p>
    <w:p w14:paraId="7BFDA745" w14:textId="77777777" w:rsidR="00E03F9B" w:rsidRPr="006D5FD7" w:rsidRDefault="00E03F9B" w:rsidP="00DB30FD">
      <w:pPr>
        <w:tabs>
          <w:tab w:val="left" w:pos="2443"/>
        </w:tabs>
        <w:spacing w:before="120" w:after="0" w:line="240" w:lineRule="auto"/>
        <w:jc w:val="both"/>
        <w:rPr>
          <w:b/>
          <w:bCs/>
          <w:sz w:val="24"/>
          <w:szCs w:val="24"/>
          <w:rtl/>
        </w:rPr>
      </w:pPr>
    </w:p>
    <w:p w14:paraId="4D070AA9" w14:textId="77777777" w:rsidR="00E03F9B" w:rsidRPr="006D5FD7" w:rsidRDefault="00E03F9B" w:rsidP="00DB30FD">
      <w:pPr>
        <w:tabs>
          <w:tab w:val="left" w:pos="2443"/>
        </w:tabs>
        <w:spacing w:before="120" w:after="0" w:line="240" w:lineRule="auto"/>
        <w:jc w:val="both"/>
        <w:rPr>
          <w:b/>
          <w:bCs/>
          <w:sz w:val="24"/>
          <w:szCs w:val="24"/>
          <w:rtl/>
        </w:rPr>
      </w:pPr>
    </w:p>
    <w:p w14:paraId="2230D455" w14:textId="77777777" w:rsidR="00E03F9B" w:rsidRPr="006D5FD7" w:rsidRDefault="00E03F9B" w:rsidP="00DB30FD">
      <w:pPr>
        <w:tabs>
          <w:tab w:val="left" w:pos="2443"/>
        </w:tabs>
        <w:spacing w:before="120" w:after="0" w:line="240" w:lineRule="auto"/>
        <w:jc w:val="both"/>
        <w:rPr>
          <w:b/>
          <w:bCs/>
          <w:sz w:val="24"/>
          <w:szCs w:val="24"/>
          <w:rtl/>
        </w:rPr>
      </w:pPr>
    </w:p>
    <w:p w14:paraId="7EE80307" w14:textId="77777777" w:rsidR="00924AC5" w:rsidRPr="006D5FD7" w:rsidRDefault="00924AC5" w:rsidP="00DB30FD">
      <w:pPr>
        <w:tabs>
          <w:tab w:val="left" w:pos="2443"/>
        </w:tabs>
        <w:spacing w:before="120" w:after="0" w:line="240" w:lineRule="auto"/>
        <w:jc w:val="both"/>
        <w:rPr>
          <w:rFonts w:ascii="IranNastaliq" w:hAnsi="IranNastaliq" w:cs="IranNastaliq"/>
          <w:b/>
          <w:bCs/>
          <w:sz w:val="32"/>
          <w:szCs w:val="32"/>
          <w:rtl/>
        </w:rPr>
      </w:pPr>
    </w:p>
    <w:p w14:paraId="25C90E65" w14:textId="77777777" w:rsidR="00924AC5" w:rsidRPr="00D25F8D" w:rsidRDefault="00B734D1" w:rsidP="00DB30FD">
      <w:pPr>
        <w:tabs>
          <w:tab w:val="left" w:pos="2443"/>
        </w:tabs>
        <w:spacing w:before="120" w:after="0" w:line="240" w:lineRule="auto"/>
        <w:jc w:val="both"/>
        <w:rPr>
          <w:rFonts w:ascii="IranNastaliq" w:hAnsi="IranNastaliq" w:cs="IranNastaliq"/>
          <w:b/>
          <w:bCs/>
          <w:sz w:val="40"/>
          <w:szCs w:val="40"/>
          <w:rtl/>
        </w:rPr>
      </w:pPr>
      <w:r w:rsidRPr="00D25F8D">
        <w:rPr>
          <w:rFonts w:ascii="IranNastaliq" w:hAnsi="IranNastaliq" w:cs="IranNastaliq" w:hint="cs"/>
          <w:b/>
          <w:bCs/>
          <w:sz w:val="40"/>
          <w:szCs w:val="40"/>
          <w:rtl/>
        </w:rPr>
        <w:t>گزارش راهبردی - تحلیلی</w:t>
      </w:r>
    </w:p>
    <w:p w14:paraId="2D39ED11" w14:textId="77777777" w:rsidR="00924AC5" w:rsidRPr="00D25F8D" w:rsidRDefault="00E93C86" w:rsidP="00DB30FD">
      <w:pPr>
        <w:tabs>
          <w:tab w:val="left" w:pos="2443"/>
        </w:tabs>
        <w:spacing w:before="120" w:after="0" w:line="240" w:lineRule="auto"/>
        <w:jc w:val="both"/>
        <w:rPr>
          <w:rFonts w:ascii="IranNastaliq" w:hAnsi="IranNastaliq" w:cs="IranNastaliq"/>
          <w:b/>
          <w:bCs/>
          <w:sz w:val="40"/>
          <w:szCs w:val="40"/>
        </w:rPr>
      </w:pPr>
      <w:r w:rsidRPr="00D25F8D">
        <w:rPr>
          <w:rFonts w:ascii="IranNastaliq" w:hAnsi="IranNastaliq" w:cs="IranNastaliq"/>
          <w:b/>
          <w:bCs/>
          <w:noProof/>
          <w:sz w:val="40"/>
          <w:szCs w:val="40"/>
        </w:rPr>
        <mc:AlternateContent>
          <mc:Choice Requires="wps">
            <w:drawing>
              <wp:anchor distT="0" distB="0" distL="114300" distR="114300" simplePos="0" relativeHeight="251658240" behindDoc="0" locked="0" layoutInCell="1" allowOverlap="1" wp14:anchorId="14E4C4AA" wp14:editId="27597CA9">
                <wp:simplePos x="0" y="0"/>
                <wp:positionH relativeFrom="column">
                  <wp:posOffset>19050</wp:posOffset>
                </wp:positionH>
                <wp:positionV relativeFrom="paragraph">
                  <wp:posOffset>29845</wp:posOffset>
                </wp:positionV>
                <wp:extent cx="4754880" cy="0"/>
                <wp:effectExtent l="38100" t="38100" r="7620" b="38100"/>
                <wp:wrapNone/>
                <wp:docPr id="3" name="Straight Connector 3"/>
                <wp:cNvGraphicFramePr/>
                <a:graphic xmlns:a="http://schemas.openxmlformats.org/drawingml/2006/main">
                  <a:graphicData uri="http://schemas.microsoft.com/office/word/2010/wordprocessingShape">
                    <wps:wsp>
                      <wps:cNvCnPr/>
                      <wps:spPr>
                        <a:xfrm flipH="1" flipV="1">
                          <a:off x="0" y="0"/>
                          <a:ext cx="4754880" cy="0"/>
                        </a:xfrm>
                        <a:prstGeom prst="line">
                          <a:avLst/>
                        </a:prstGeom>
                        <a:ln w="698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B0B2CAD" id="Straight Connector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35pt" to="375.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" strokecolor="#002060" strokeweight="5.5pt"/>
            </w:pict>
          </mc:Fallback>
        </mc:AlternateContent>
      </w:r>
    </w:p>
    <w:p w14:paraId="22487DBE" w14:textId="6BF22924" w:rsidR="00A200A2" w:rsidRPr="00D25F8D" w:rsidRDefault="00A200A2" w:rsidP="00DB30FD">
      <w:pPr>
        <w:numPr>
          <w:ilvl w:val="0"/>
          <w:numId w:val="1"/>
        </w:numPr>
        <w:tabs>
          <w:tab w:val="left" w:pos="2443"/>
        </w:tabs>
        <w:spacing w:before="120" w:after="0" w:line="240" w:lineRule="auto"/>
        <w:jc w:val="both"/>
        <w:rPr>
          <w:rFonts w:ascii="IranNastaliq" w:hAnsi="IranNastaliq" w:cs="IranNastaliq"/>
          <w:b/>
          <w:bCs/>
          <w:sz w:val="36"/>
          <w:szCs w:val="36"/>
          <w:rtl/>
        </w:rPr>
      </w:pPr>
      <w:r w:rsidRPr="00D25F8D">
        <w:rPr>
          <w:rFonts w:ascii="IranNastaliq" w:hAnsi="IranNastaliq" w:cs="IranNastaliq"/>
          <w:b/>
          <w:bCs/>
          <w:sz w:val="36"/>
          <w:szCs w:val="36"/>
          <w:rtl/>
        </w:rPr>
        <w:t>عنوان فرعی</w:t>
      </w:r>
      <w:r w:rsidR="00057879" w:rsidRPr="00D25F8D">
        <w:rPr>
          <w:rFonts w:ascii="IranNastaliq" w:hAnsi="IranNastaliq" w:cs="IranNastaliq"/>
          <w:b/>
          <w:bCs/>
          <w:sz w:val="36"/>
          <w:szCs w:val="36"/>
          <w:rtl/>
        </w:rPr>
        <w:t xml:space="preserve">: </w:t>
      </w:r>
    </w:p>
    <w:p w14:paraId="520CB053" w14:textId="4768B4BD" w:rsidR="00DB3554" w:rsidRPr="00D25F8D" w:rsidRDefault="00DB3554" w:rsidP="00DB30FD">
      <w:pPr>
        <w:numPr>
          <w:ilvl w:val="0"/>
          <w:numId w:val="1"/>
        </w:numPr>
        <w:tabs>
          <w:tab w:val="left" w:pos="2443"/>
        </w:tabs>
        <w:spacing w:before="120" w:after="0" w:line="240" w:lineRule="auto"/>
        <w:jc w:val="both"/>
        <w:rPr>
          <w:rFonts w:ascii="IranNastaliq" w:hAnsi="IranNastaliq" w:cs="IranNastaliq"/>
          <w:b/>
          <w:bCs/>
          <w:sz w:val="36"/>
          <w:szCs w:val="36"/>
          <w:rtl/>
        </w:rPr>
      </w:pPr>
      <w:r w:rsidRPr="00D25F8D">
        <w:rPr>
          <w:rFonts w:ascii="IranNastaliq" w:hAnsi="IranNastaliq" w:cs="IranNastaliq"/>
          <w:b/>
          <w:bCs/>
          <w:sz w:val="36"/>
          <w:szCs w:val="36"/>
          <w:rtl/>
        </w:rPr>
        <w:t xml:space="preserve">شورای </w:t>
      </w:r>
      <w:r w:rsidR="00D86D52" w:rsidRPr="00D25F8D">
        <w:rPr>
          <w:rFonts w:ascii="IranNastaliq" w:hAnsi="IranNastaliq" w:cs="IranNastaliq" w:hint="cs"/>
          <w:b/>
          <w:bCs/>
          <w:sz w:val="36"/>
          <w:szCs w:val="36"/>
          <w:rtl/>
        </w:rPr>
        <w:t>پژوهشی</w:t>
      </w:r>
      <w:r w:rsidR="00057879" w:rsidRPr="00D25F8D">
        <w:rPr>
          <w:rFonts w:ascii="IranNastaliq" w:hAnsi="IranNastaliq" w:cs="IranNastaliq"/>
          <w:b/>
          <w:bCs/>
          <w:sz w:val="36"/>
          <w:szCs w:val="36"/>
          <w:rtl/>
        </w:rPr>
        <w:t xml:space="preserve">: </w:t>
      </w:r>
    </w:p>
    <w:p w14:paraId="4BD532DF" w14:textId="77777777" w:rsidR="00DB3554" w:rsidRPr="00D25F8D" w:rsidRDefault="00DB3554" w:rsidP="00DB30FD">
      <w:pPr>
        <w:numPr>
          <w:ilvl w:val="0"/>
          <w:numId w:val="1"/>
        </w:numPr>
        <w:tabs>
          <w:tab w:val="left" w:pos="2443"/>
        </w:tabs>
        <w:spacing w:before="120" w:after="0" w:line="240" w:lineRule="auto"/>
        <w:jc w:val="both"/>
        <w:rPr>
          <w:rFonts w:ascii="IranNastaliq" w:hAnsi="IranNastaliq" w:cs="IranNastaliq"/>
          <w:b/>
          <w:bCs/>
          <w:sz w:val="36"/>
          <w:szCs w:val="36"/>
        </w:rPr>
      </w:pPr>
      <w:r w:rsidRPr="00D25F8D">
        <w:rPr>
          <w:rFonts w:ascii="IranNastaliq" w:hAnsi="IranNastaliq" w:cs="IranNastaliq"/>
          <w:b/>
          <w:bCs/>
          <w:sz w:val="36"/>
          <w:szCs w:val="36"/>
          <w:rtl/>
        </w:rPr>
        <w:t>تهیه کننده:</w:t>
      </w:r>
    </w:p>
    <w:p w14:paraId="4D0D833B" w14:textId="77777777" w:rsidR="00A200A2" w:rsidRPr="00D25F8D" w:rsidRDefault="00A200A2" w:rsidP="00DB30FD">
      <w:pPr>
        <w:numPr>
          <w:ilvl w:val="0"/>
          <w:numId w:val="1"/>
        </w:numPr>
        <w:tabs>
          <w:tab w:val="left" w:pos="2443"/>
        </w:tabs>
        <w:spacing w:before="120" w:after="0" w:line="240" w:lineRule="auto"/>
        <w:jc w:val="both"/>
        <w:rPr>
          <w:rFonts w:ascii="IranNastaliq" w:hAnsi="IranNastaliq" w:cs="IranNastaliq"/>
          <w:b/>
          <w:bCs/>
          <w:sz w:val="36"/>
          <w:szCs w:val="36"/>
        </w:rPr>
      </w:pPr>
      <w:r w:rsidRPr="00D25F8D">
        <w:rPr>
          <w:rFonts w:ascii="IranNastaliq" w:hAnsi="IranNastaliq" w:cs="IranNastaliq"/>
          <w:b/>
          <w:bCs/>
          <w:sz w:val="36"/>
          <w:szCs w:val="36"/>
          <w:rtl/>
        </w:rPr>
        <w:t>تاریخ تهیه و انتشار</w:t>
      </w:r>
      <w:r w:rsidR="00C868B3" w:rsidRPr="00D25F8D">
        <w:rPr>
          <w:rFonts w:ascii="IranNastaliq" w:hAnsi="IranNastaliq" w:cs="IranNastaliq"/>
          <w:b/>
          <w:bCs/>
          <w:sz w:val="36"/>
          <w:szCs w:val="36"/>
          <w:rtl/>
        </w:rPr>
        <w:t>:</w:t>
      </w:r>
      <w:r w:rsidR="00B734D1" w:rsidRPr="00D25F8D">
        <w:rPr>
          <w:rFonts w:ascii="IranNastaliq" w:hAnsi="IranNastaliq" w:cs="IranNastaliq" w:hint="cs"/>
          <w:b/>
          <w:bCs/>
          <w:sz w:val="36"/>
          <w:szCs w:val="36"/>
          <w:rtl/>
        </w:rPr>
        <w:t>بهار 1404</w:t>
      </w:r>
    </w:p>
    <w:p w14:paraId="1A704FB1" w14:textId="3E1582ED" w:rsidR="00DB3554" w:rsidRPr="00D25F8D" w:rsidRDefault="00DB3554" w:rsidP="00DB30FD">
      <w:pPr>
        <w:numPr>
          <w:ilvl w:val="0"/>
          <w:numId w:val="1"/>
        </w:numPr>
        <w:tabs>
          <w:tab w:val="left" w:pos="2443"/>
        </w:tabs>
        <w:spacing w:before="120" w:after="0" w:line="240" w:lineRule="auto"/>
        <w:jc w:val="both"/>
        <w:rPr>
          <w:rFonts w:ascii="IranNastaliq" w:hAnsi="IranNastaliq" w:cs="IranNastaliq"/>
          <w:b/>
          <w:bCs/>
          <w:sz w:val="36"/>
          <w:szCs w:val="36"/>
        </w:rPr>
      </w:pPr>
      <w:r w:rsidRPr="00D25F8D">
        <w:rPr>
          <w:rFonts w:ascii="IranNastaliq" w:hAnsi="IranNastaliq" w:cs="IranNastaliq"/>
          <w:b/>
          <w:bCs/>
          <w:sz w:val="36"/>
          <w:szCs w:val="36"/>
          <w:rtl/>
        </w:rPr>
        <w:t>آدرس</w:t>
      </w:r>
      <w:r w:rsidR="00057879" w:rsidRPr="00D25F8D">
        <w:rPr>
          <w:rFonts w:ascii="IranNastaliq" w:hAnsi="IranNastaliq" w:cs="IranNastaliq"/>
          <w:b/>
          <w:bCs/>
          <w:sz w:val="36"/>
          <w:szCs w:val="36"/>
          <w:rtl/>
        </w:rPr>
        <w:t xml:space="preserve">: </w:t>
      </w:r>
      <w:r w:rsidRPr="00D25F8D">
        <w:rPr>
          <w:rFonts w:ascii="IranNastaliq" w:hAnsi="IranNastaliq" w:cs="IranNastaliq"/>
          <w:b/>
          <w:bCs/>
          <w:sz w:val="36"/>
          <w:szCs w:val="36"/>
          <w:rtl/>
        </w:rPr>
        <w:t xml:space="preserve">خیابان فاطمی، </w:t>
      </w:r>
      <w:r w:rsidR="003A4C9E" w:rsidRPr="00D25F8D">
        <w:rPr>
          <w:rFonts w:ascii="IranNastaliq" w:hAnsi="IranNastaliq" w:cs="IranNastaliq" w:hint="cs"/>
          <w:b/>
          <w:bCs/>
          <w:sz w:val="36"/>
          <w:szCs w:val="36"/>
          <w:rtl/>
        </w:rPr>
        <w:t xml:space="preserve">نبش </w:t>
      </w:r>
      <w:r w:rsidRPr="00D25F8D">
        <w:rPr>
          <w:rFonts w:ascii="IranNastaliq" w:hAnsi="IranNastaliq" w:cs="IranNastaliq"/>
          <w:b/>
          <w:bCs/>
          <w:sz w:val="36"/>
          <w:szCs w:val="36"/>
          <w:rtl/>
        </w:rPr>
        <w:t>کوچه ششم (شیخلر)، پلاک 142</w:t>
      </w:r>
    </w:p>
    <w:p w14:paraId="61AE0A4C" w14:textId="44ECA0B3" w:rsidR="00DB3554" w:rsidRPr="00D25F8D" w:rsidRDefault="00DB3554" w:rsidP="00DB30FD">
      <w:pPr>
        <w:numPr>
          <w:ilvl w:val="0"/>
          <w:numId w:val="1"/>
        </w:numPr>
        <w:tabs>
          <w:tab w:val="left" w:pos="2443"/>
        </w:tabs>
        <w:spacing w:before="120" w:after="0" w:line="240" w:lineRule="auto"/>
        <w:jc w:val="both"/>
        <w:rPr>
          <w:rFonts w:ascii="IranNastaliq" w:hAnsi="IranNastaliq" w:cs="IranNastaliq"/>
          <w:b/>
          <w:bCs/>
          <w:sz w:val="36"/>
          <w:szCs w:val="36"/>
          <w:rtl/>
        </w:rPr>
      </w:pPr>
      <w:r w:rsidRPr="00D25F8D">
        <w:rPr>
          <w:rFonts w:ascii="IranNastaliq" w:hAnsi="IranNastaliq" w:cs="IranNastaliq"/>
          <w:b/>
          <w:bCs/>
          <w:sz w:val="36"/>
          <w:szCs w:val="36"/>
          <w:rtl/>
        </w:rPr>
        <w:t>ناشر</w:t>
      </w:r>
      <w:r w:rsidR="00057879" w:rsidRPr="00D25F8D">
        <w:rPr>
          <w:rFonts w:ascii="IranNastaliq" w:hAnsi="IranNastaliq" w:cs="IranNastaliq"/>
          <w:b/>
          <w:bCs/>
          <w:sz w:val="36"/>
          <w:szCs w:val="36"/>
          <w:rtl/>
        </w:rPr>
        <w:t xml:space="preserve">: </w:t>
      </w:r>
      <w:r w:rsidRPr="00D25F8D">
        <w:rPr>
          <w:rFonts w:ascii="IranNastaliq" w:hAnsi="IranNastaliq" w:cs="IranNastaliq"/>
          <w:b/>
          <w:bCs/>
          <w:sz w:val="36"/>
          <w:szCs w:val="36"/>
          <w:rtl/>
        </w:rPr>
        <w:t>شورای هماهنگی تبلیغات اسلامی</w:t>
      </w:r>
    </w:p>
    <w:p w14:paraId="6CCDED02" w14:textId="0BB5D613" w:rsidR="00A200A2" w:rsidRPr="00D25F8D" w:rsidRDefault="002E38A3" w:rsidP="00DB30FD">
      <w:pPr>
        <w:numPr>
          <w:ilvl w:val="0"/>
          <w:numId w:val="1"/>
        </w:numPr>
        <w:tabs>
          <w:tab w:val="left" w:pos="2443"/>
        </w:tabs>
        <w:spacing w:before="120" w:after="0" w:line="240" w:lineRule="auto"/>
        <w:jc w:val="both"/>
        <w:rPr>
          <w:rFonts w:ascii="IranNastaliq" w:hAnsi="IranNastaliq" w:cs="IranNastaliq"/>
          <w:b/>
          <w:bCs/>
          <w:sz w:val="36"/>
          <w:szCs w:val="36"/>
        </w:rPr>
      </w:pPr>
      <w:r w:rsidRPr="00D25F8D">
        <w:rPr>
          <w:rFonts w:ascii="IranNastaliq" w:hAnsi="IranNastaliq" w:cs="IranNastaliq"/>
          <w:b/>
          <w:bCs/>
          <w:sz w:val="36"/>
          <w:szCs w:val="36"/>
          <w:rtl/>
        </w:rPr>
        <w:t>شناس</w:t>
      </w:r>
      <w:r w:rsidR="00A200A2" w:rsidRPr="00D25F8D">
        <w:rPr>
          <w:rFonts w:ascii="IranNastaliq" w:hAnsi="IranNastaliq" w:cs="IranNastaliq"/>
          <w:b/>
          <w:bCs/>
          <w:sz w:val="36"/>
          <w:szCs w:val="36"/>
          <w:rtl/>
        </w:rPr>
        <w:t>ه</w:t>
      </w:r>
      <w:r w:rsidRPr="00D25F8D">
        <w:rPr>
          <w:rFonts w:ascii="IranNastaliq" w:hAnsi="IranNastaliq" w:cs="IranNastaliq"/>
          <w:b/>
          <w:bCs/>
          <w:sz w:val="36"/>
          <w:szCs w:val="36"/>
          <w:rtl/>
        </w:rPr>
        <w:t xml:space="preserve"> سند</w:t>
      </w:r>
      <w:r w:rsidR="00057879" w:rsidRPr="00D25F8D">
        <w:rPr>
          <w:rFonts w:ascii="IranNastaliq" w:hAnsi="IranNastaliq" w:cs="IranNastaliq"/>
          <w:b/>
          <w:bCs/>
          <w:sz w:val="36"/>
          <w:szCs w:val="36"/>
          <w:rtl/>
          <w:lang w:bidi="fa-IR"/>
        </w:rPr>
        <w:t xml:space="preserve">: </w:t>
      </w:r>
    </w:p>
    <w:p w14:paraId="330A590B" w14:textId="59E4960E" w:rsidR="0020405E" w:rsidRPr="00D25F8D" w:rsidRDefault="0020405E" w:rsidP="00DB30FD">
      <w:pPr>
        <w:numPr>
          <w:ilvl w:val="0"/>
          <w:numId w:val="1"/>
        </w:numPr>
        <w:tabs>
          <w:tab w:val="left" w:pos="2443"/>
        </w:tabs>
        <w:spacing w:before="120" w:after="0" w:line="240" w:lineRule="auto"/>
        <w:jc w:val="both"/>
        <w:rPr>
          <w:rFonts w:ascii="IranNastaliq" w:hAnsi="IranNastaliq" w:cs="IranNastaliq"/>
          <w:b/>
          <w:bCs/>
          <w:sz w:val="36"/>
          <w:szCs w:val="36"/>
        </w:rPr>
      </w:pPr>
      <w:r w:rsidRPr="00D25F8D">
        <w:rPr>
          <w:rFonts w:ascii="IranNastaliq" w:hAnsi="IranNastaliq" w:cs="IranNastaliq" w:hint="cs"/>
          <w:b/>
          <w:bCs/>
          <w:sz w:val="36"/>
          <w:szCs w:val="36"/>
          <w:rtl/>
          <w:lang w:bidi="fa-IR"/>
        </w:rPr>
        <w:t>شماره تماس</w:t>
      </w:r>
      <w:r w:rsidR="00057879" w:rsidRPr="00D25F8D">
        <w:rPr>
          <w:rFonts w:ascii="IranNastaliq" w:hAnsi="IranNastaliq" w:cs="IranNastaliq" w:hint="cs"/>
          <w:b/>
          <w:bCs/>
          <w:sz w:val="36"/>
          <w:szCs w:val="36"/>
          <w:rtl/>
          <w:lang w:bidi="fa-IR"/>
        </w:rPr>
        <w:t xml:space="preserve">: </w:t>
      </w:r>
      <w:r w:rsidR="00C647FB" w:rsidRPr="00D25F8D">
        <w:rPr>
          <w:rFonts w:ascii="Times New Roman" w:hAnsi="Times New Roman" w:cs="Times New Roman" w:hint="cs"/>
          <w:b/>
          <w:bCs/>
          <w:rtl/>
        </w:rPr>
        <w:t>84038000-021</w:t>
      </w:r>
    </w:p>
    <w:p w14:paraId="2F06C374" w14:textId="375E5EA8" w:rsidR="00C868B3" w:rsidRPr="00D25F8D" w:rsidRDefault="002E38A3" w:rsidP="00DB30FD">
      <w:pPr>
        <w:numPr>
          <w:ilvl w:val="0"/>
          <w:numId w:val="1"/>
        </w:numPr>
        <w:tabs>
          <w:tab w:val="left" w:pos="2443"/>
        </w:tabs>
        <w:spacing w:before="120" w:after="0" w:line="240" w:lineRule="auto"/>
        <w:jc w:val="both"/>
        <w:rPr>
          <w:rFonts w:ascii="IranNastaliq" w:hAnsi="IranNastaliq" w:cs="IranNastaliq"/>
          <w:b/>
          <w:bCs/>
          <w:sz w:val="36"/>
          <w:szCs w:val="36"/>
        </w:rPr>
      </w:pPr>
      <w:r w:rsidRPr="00D25F8D">
        <w:rPr>
          <w:rFonts w:ascii="IranNastaliq" w:hAnsi="IranNastaliq" w:cs="IranNastaliq"/>
          <w:b/>
          <w:bCs/>
          <w:sz w:val="36"/>
          <w:szCs w:val="36"/>
          <w:rtl/>
        </w:rPr>
        <w:t>پست الکترونیکی</w:t>
      </w:r>
      <w:r w:rsidR="00C868B3" w:rsidRPr="00D25F8D">
        <w:rPr>
          <w:rFonts w:ascii="IranNastaliq" w:hAnsi="IranNastaliq" w:cs="IranNastaliq"/>
          <w:b/>
          <w:bCs/>
          <w:sz w:val="36"/>
          <w:szCs w:val="36"/>
          <w:rtl/>
        </w:rPr>
        <w:t>:</w:t>
      </w:r>
      <w:proofErr w:type="spellStart"/>
      <w:r w:rsidR="0020405E" w:rsidRPr="00D25F8D">
        <w:rPr>
          <w:rFonts w:ascii="Times New Roman" w:hAnsi="Times New Roman" w:cs="Times New Roman"/>
          <w:b/>
          <w:bCs/>
        </w:rPr>
        <w:t>fajr@ccoip</w:t>
      </w:r>
      <w:proofErr w:type="spellEnd"/>
      <w:r w:rsidR="00DB30FD" w:rsidRPr="00D25F8D">
        <w:rPr>
          <w:rFonts w:ascii="Times New Roman" w:hAnsi="Times New Roman" w:cs="Times New Roman"/>
          <w:b/>
          <w:bCs/>
        </w:rPr>
        <w:t xml:space="preserve">. </w:t>
      </w:r>
      <w:proofErr w:type="spellStart"/>
      <w:r w:rsidR="0020405E" w:rsidRPr="00D25F8D">
        <w:rPr>
          <w:rFonts w:ascii="Times New Roman" w:hAnsi="Times New Roman" w:cs="Times New Roman"/>
          <w:b/>
          <w:bCs/>
        </w:rPr>
        <w:t>ir</w:t>
      </w:r>
      <w:proofErr w:type="spellEnd"/>
    </w:p>
    <w:p w14:paraId="3185056B" w14:textId="1E33C3C6" w:rsidR="00CD2DE9" w:rsidRDefault="002E38A3" w:rsidP="00DB30FD">
      <w:pPr>
        <w:numPr>
          <w:ilvl w:val="0"/>
          <w:numId w:val="1"/>
        </w:numPr>
        <w:tabs>
          <w:tab w:val="left" w:pos="2443"/>
        </w:tabs>
        <w:spacing w:before="120" w:after="0" w:line="240" w:lineRule="auto"/>
        <w:jc w:val="both"/>
        <w:rPr>
          <w:rFonts w:ascii="Times New Roman" w:hAnsi="Times New Roman" w:cs="Times New Roman"/>
          <w:b/>
          <w:bCs/>
          <w:sz w:val="24"/>
          <w:szCs w:val="24"/>
        </w:rPr>
        <w:sectPr w:rsidR="00CD2DE9" w:rsidSect="00A200A2">
          <w:pgSz w:w="10318" w:h="14570" w:code="13"/>
          <w:pgMar w:top="1440" w:right="1440" w:bottom="1440" w:left="1440" w:header="720" w:footer="720" w:gutter="0"/>
          <w:cols w:space="720"/>
          <w:bidi/>
          <w:rtlGutter/>
          <w:docGrid w:linePitch="381"/>
        </w:sectPr>
      </w:pPr>
      <w:r w:rsidRPr="00D25F8D">
        <w:rPr>
          <w:rFonts w:ascii="IranNastaliq" w:hAnsi="IranNastaliq" w:cs="IranNastaliq"/>
          <w:b/>
          <w:bCs/>
          <w:sz w:val="36"/>
          <w:szCs w:val="36"/>
          <w:rtl/>
        </w:rPr>
        <w:t>پایگاه اینترنتی</w:t>
      </w:r>
      <w:r w:rsidR="00057879" w:rsidRPr="00D25F8D">
        <w:rPr>
          <w:rFonts w:ascii="IranNastaliq" w:hAnsi="IranNastaliq" w:cs="IranNastaliq"/>
          <w:b/>
          <w:bCs/>
          <w:sz w:val="36"/>
          <w:szCs w:val="36"/>
          <w:rtl/>
        </w:rPr>
        <w:t xml:space="preserve">: </w:t>
      </w:r>
      <w:r w:rsidR="0020405E" w:rsidRPr="00D25F8D">
        <w:rPr>
          <w:rFonts w:ascii="Times New Roman" w:hAnsi="Times New Roman" w:cs="Times New Roman"/>
          <w:b/>
          <w:bCs/>
          <w:sz w:val="36"/>
          <w:szCs w:val="36"/>
        </w:rPr>
        <w:t>www</w:t>
      </w:r>
      <w:r w:rsidR="00DB30FD" w:rsidRPr="00D25F8D">
        <w:rPr>
          <w:rFonts w:ascii="Times New Roman" w:hAnsi="Times New Roman" w:cs="Times New Roman"/>
          <w:b/>
          <w:bCs/>
          <w:sz w:val="36"/>
          <w:szCs w:val="36"/>
        </w:rPr>
        <w:t xml:space="preserve">. </w:t>
      </w:r>
      <w:proofErr w:type="spellStart"/>
      <w:r w:rsidR="0020405E" w:rsidRPr="00D25F8D">
        <w:rPr>
          <w:rFonts w:ascii="Times New Roman" w:hAnsi="Times New Roman" w:cs="Times New Roman"/>
          <w:b/>
          <w:bCs/>
          <w:sz w:val="36"/>
          <w:szCs w:val="36"/>
        </w:rPr>
        <w:t>ccoip</w:t>
      </w:r>
      <w:proofErr w:type="spellEnd"/>
      <w:r w:rsidR="00DB30FD" w:rsidRPr="00D25F8D">
        <w:rPr>
          <w:rFonts w:ascii="Times New Roman" w:hAnsi="Times New Roman" w:cs="Times New Roman"/>
          <w:b/>
          <w:bCs/>
          <w:sz w:val="36"/>
          <w:szCs w:val="36"/>
        </w:rPr>
        <w:t xml:space="preserve">. </w:t>
      </w:r>
      <w:proofErr w:type="spellStart"/>
      <w:r w:rsidR="00CD2DE9" w:rsidRPr="00D25F8D">
        <w:rPr>
          <w:rFonts w:ascii="Times New Roman" w:hAnsi="Times New Roman" w:cs="Times New Roman"/>
          <w:b/>
          <w:bCs/>
          <w:sz w:val="36"/>
          <w:szCs w:val="36"/>
        </w:rPr>
        <w:t>ir</w:t>
      </w:r>
      <w:proofErr w:type="spellEnd"/>
    </w:p>
    <w:p w14:paraId="201EF133" w14:textId="1A7E4C51" w:rsidR="008A648E" w:rsidRDefault="008A648E" w:rsidP="00DB30FD">
      <w:pPr>
        <w:spacing w:before="120" w:after="0"/>
        <w:rPr>
          <w:rFonts w:ascii="Times New Roman" w:eastAsia="Times New Roman" w:hAnsi="Times New Roman"/>
          <w:sz w:val="24"/>
          <w:szCs w:val="24"/>
          <w:rtl/>
        </w:rPr>
      </w:pPr>
    </w:p>
    <w:p w14:paraId="6FE7B0E0" w14:textId="77777777" w:rsidR="00E03F9B" w:rsidRPr="006D5FD7" w:rsidRDefault="00E03F9B" w:rsidP="00DB30FD">
      <w:pPr>
        <w:spacing w:before="120" w:after="0" w:line="240" w:lineRule="auto"/>
        <w:jc w:val="center"/>
        <w:rPr>
          <w:rFonts w:ascii="Times New Roman" w:eastAsia="Times New Roman" w:hAnsi="Times New Roman"/>
          <w:color w:val="365F91" w:themeColor="accent1" w:themeShade="BF"/>
          <w:kern w:val="0"/>
          <w:sz w:val="24"/>
          <w:szCs w:val="24"/>
          <w:rtl/>
          <w14:ligatures w14:val="none"/>
        </w:rPr>
      </w:pPr>
      <w:r w:rsidRPr="006D5FD7">
        <w:rPr>
          <w:rFonts w:ascii="Times New Roman" w:eastAsia="Times New Roman" w:hAnsi="Times New Roman" w:hint="cs"/>
          <w:color w:val="365F91" w:themeColor="accent1" w:themeShade="BF"/>
          <w:kern w:val="0"/>
          <w:sz w:val="24"/>
          <w:szCs w:val="24"/>
          <w:rtl/>
          <w14:ligatures w14:val="none"/>
        </w:rPr>
        <w:t>فهرست مطالب</w:t>
      </w:r>
    </w:p>
    <w:p w14:paraId="269CCAB2" w14:textId="0D79C7FE" w:rsidR="005269A0" w:rsidRPr="005269A0" w:rsidRDefault="00E03F9B" w:rsidP="00DB30FD">
      <w:pPr>
        <w:pStyle w:val="TOC1"/>
        <w:spacing w:after="0"/>
        <w:rPr>
          <w:rFonts w:eastAsiaTheme="minorEastAsia" w:cstheme="minorBidi"/>
          <w:b w:val="0"/>
          <w:bCs w:val="0"/>
          <w:sz w:val="24"/>
          <w:szCs w:val="24"/>
          <w:rtl/>
          <w:lang w:bidi="ar-SA"/>
        </w:rPr>
      </w:pPr>
      <w:r w:rsidRPr="005269A0">
        <w:rPr>
          <w:rFonts w:ascii="Times New Roman" w:hAnsi="Times New Roman"/>
          <w:b w:val="0"/>
          <w:bCs w:val="0"/>
          <w:sz w:val="28"/>
          <w:szCs w:val="28"/>
          <w:rtl/>
        </w:rPr>
        <w:fldChar w:fldCharType="begin"/>
      </w:r>
      <w:r w:rsidRPr="005269A0">
        <w:rPr>
          <w:rFonts w:ascii="Times New Roman" w:hAnsi="Times New Roman"/>
          <w:b w:val="0"/>
          <w:bCs w:val="0"/>
          <w:sz w:val="28"/>
          <w:szCs w:val="28"/>
          <w:rtl/>
        </w:rPr>
        <w:instrText xml:space="preserve"> </w:instrText>
      </w:r>
      <w:r w:rsidRPr="005269A0">
        <w:rPr>
          <w:rFonts w:ascii="Times New Roman" w:hAnsi="Times New Roman"/>
          <w:b w:val="0"/>
          <w:bCs w:val="0"/>
          <w:sz w:val="28"/>
          <w:szCs w:val="28"/>
        </w:rPr>
        <w:instrText>TOC</w:instrText>
      </w:r>
      <w:r w:rsidRPr="005269A0">
        <w:rPr>
          <w:rFonts w:ascii="Times New Roman" w:hAnsi="Times New Roman"/>
          <w:b w:val="0"/>
          <w:bCs w:val="0"/>
          <w:sz w:val="28"/>
          <w:szCs w:val="28"/>
          <w:rtl/>
        </w:rPr>
        <w:instrText xml:space="preserve"> \</w:instrText>
      </w:r>
      <w:r w:rsidRPr="005269A0">
        <w:rPr>
          <w:rFonts w:ascii="Times New Roman" w:hAnsi="Times New Roman"/>
          <w:b w:val="0"/>
          <w:bCs w:val="0"/>
          <w:sz w:val="28"/>
          <w:szCs w:val="28"/>
        </w:rPr>
        <w:instrText>o "</w:instrText>
      </w:r>
      <w:r w:rsidRPr="005269A0">
        <w:rPr>
          <w:rFonts w:ascii="Times New Roman" w:hAnsi="Times New Roman"/>
          <w:b w:val="0"/>
          <w:bCs w:val="0"/>
          <w:sz w:val="28"/>
          <w:szCs w:val="28"/>
          <w:rtl/>
        </w:rPr>
        <w:instrText>1-1</w:instrText>
      </w:r>
      <w:r w:rsidRPr="005269A0">
        <w:rPr>
          <w:rFonts w:ascii="Times New Roman" w:hAnsi="Times New Roman"/>
          <w:b w:val="0"/>
          <w:bCs w:val="0"/>
          <w:sz w:val="28"/>
          <w:szCs w:val="28"/>
        </w:rPr>
        <w:instrText>" \h \z \u</w:instrText>
      </w:r>
      <w:r w:rsidRPr="005269A0">
        <w:rPr>
          <w:rFonts w:ascii="Times New Roman" w:hAnsi="Times New Roman"/>
          <w:b w:val="0"/>
          <w:bCs w:val="0"/>
          <w:sz w:val="28"/>
          <w:szCs w:val="28"/>
          <w:rtl/>
        </w:rPr>
        <w:instrText xml:space="preserve"> </w:instrText>
      </w:r>
      <w:r w:rsidRPr="005269A0">
        <w:rPr>
          <w:rFonts w:ascii="Times New Roman" w:hAnsi="Times New Roman"/>
          <w:b w:val="0"/>
          <w:bCs w:val="0"/>
          <w:sz w:val="28"/>
          <w:szCs w:val="28"/>
          <w:rtl/>
        </w:rPr>
        <w:fldChar w:fldCharType="separate"/>
      </w:r>
      <w:hyperlink w:anchor="_Toc201596553" w:history="1">
        <w:r w:rsidR="005269A0" w:rsidRPr="005269A0">
          <w:rPr>
            <w:rStyle w:val="Hyperlink"/>
            <w:b w:val="0"/>
            <w:bCs w:val="0"/>
            <w:sz w:val="24"/>
            <w:szCs w:val="24"/>
            <w:rtl/>
          </w:rPr>
          <w:t>چک</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ده</w:t>
        </w:r>
        <w:r w:rsidR="005269A0" w:rsidRPr="005269A0">
          <w:rPr>
            <w:rStyle w:val="Hyperlink"/>
            <w:b w:val="0"/>
            <w:bCs w:val="0"/>
            <w:sz w:val="24"/>
            <w:szCs w:val="24"/>
            <w:rtl/>
          </w:rPr>
          <w:t xml:space="preserve"> مد</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201596553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3</w:t>
        </w:r>
        <w:r w:rsidR="005269A0" w:rsidRPr="005269A0">
          <w:rPr>
            <w:b w:val="0"/>
            <w:bCs w:val="0"/>
            <w:webHidden/>
            <w:sz w:val="24"/>
            <w:szCs w:val="24"/>
            <w:rtl/>
          </w:rPr>
          <w:fldChar w:fldCharType="end"/>
        </w:r>
      </w:hyperlink>
    </w:p>
    <w:p w14:paraId="6818E834" w14:textId="085DE43D" w:rsidR="005269A0" w:rsidRPr="005269A0" w:rsidRDefault="00E028DC" w:rsidP="00DB30FD">
      <w:pPr>
        <w:pStyle w:val="TOC1"/>
        <w:spacing w:after="0"/>
        <w:rPr>
          <w:rFonts w:eastAsiaTheme="minorEastAsia" w:cstheme="minorBidi"/>
          <w:b w:val="0"/>
          <w:bCs w:val="0"/>
          <w:sz w:val="24"/>
          <w:szCs w:val="24"/>
          <w:rtl/>
          <w:lang w:bidi="ar-SA"/>
        </w:rPr>
      </w:pPr>
      <w:hyperlink w:anchor="_Toc201596554" w:history="1">
        <w:r w:rsidR="005269A0" w:rsidRPr="005269A0">
          <w:rPr>
            <w:rStyle w:val="Hyperlink"/>
            <w:b w:val="0"/>
            <w:bCs w:val="0"/>
            <w:sz w:val="24"/>
            <w:szCs w:val="24"/>
            <w:rtl/>
          </w:rPr>
          <w:t>مقدمه:</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201596554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4</w:t>
        </w:r>
        <w:r w:rsidR="005269A0" w:rsidRPr="005269A0">
          <w:rPr>
            <w:b w:val="0"/>
            <w:bCs w:val="0"/>
            <w:webHidden/>
            <w:sz w:val="24"/>
            <w:szCs w:val="24"/>
            <w:rtl/>
          </w:rPr>
          <w:fldChar w:fldCharType="end"/>
        </w:r>
      </w:hyperlink>
    </w:p>
    <w:p w14:paraId="1E90EF0E" w14:textId="2F1E7CFC" w:rsidR="005269A0" w:rsidRPr="005269A0" w:rsidRDefault="00E028DC" w:rsidP="00DB30FD">
      <w:pPr>
        <w:pStyle w:val="TOC1"/>
        <w:spacing w:after="0"/>
        <w:rPr>
          <w:rFonts w:eastAsiaTheme="minorEastAsia" w:cstheme="minorBidi"/>
          <w:b w:val="0"/>
          <w:bCs w:val="0"/>
          <w:sz w:val="24"/>
          <w:szCs w:val="24"/>
          <w:rtl/>
          <w:lang w:bidi="ar-SA"/>
        </w:rPr>
      </w:pPr>
      <w:hyperlink w:anchor="_Toc201596555" w:history="1">
        <w:r w:rsidR="005269A0" w:rsidRPr="005269A0">
          <w:rPr>
            <w:rStyle w:val="Hyperlink"/>
            <w:b w:val="0"/>
            <w:bCs w:val="0"/>
            <w:sz w:val="24"/>
            <w:szCs w:val="24"/>
          </w:rPr>
          <w:t>1</w:t>
        </w:r>
        <w:r w:rsidR="005269A0" w:rsidRPr="005269A0">
          <w:rPr>
            <w:rStyle w:val="Hyperlink"/>
            <w:rFonts w:hint="cs"/>
            <w:b w:val="0"/>
            <w:bCs w:val="0"/>
            <w:sz w:val="24"/>
            <w:szCs w:val="24"/>
            <w:rtl/>
          </w:rPr>
          <w:t>)</w:t>
        </w:r>
        <w:r w:rsidR="005269A0" w:rsidRPr="005269A0">
          <w:rPr>
            <w:rFonts w:eastAsiaTheme="minorEastAsia" w:cstheme="minorBidi"/>
            <w:b w:val="0"/>
            <w:bCs w:val="0"/>
            <w:sz w:val="24"/>
            <w:szCs w:val="24"/>
            <w:rtl/>
            <w:lang w:bidi="ar-SA"/>
          </w:rPr>
          <w:tab/>
        </w:r>
        <w:r w:rsidR="005269A0" w:rsidRPr="005269A0">
          <w:rPr>
            <w:rStyle w:val="Hyperlink"/>
            <w:b w:val="0"/>
            <w:bCs w:val="0"/>
            <w:sz w:val="24"/>
            <w:szCs w:val="24"/>
            <w:rtl/>
          </w:rPr>
          <w:t>عاشورا، عقلان</w:t>
        </w:r>
        <w:r w:rsidR="005269A0" w:rsidRPr="005269A0">
          <w:rPr>
            <w:rStyle w:val="Hyperlink"/>
            <w:rFonts w:hint="cs"/>
            <w:b w:val="0"/>
            <w:bCs w:val="0"/>
            <w:sz w:val="24"/>
            <w:szCs w:val="24"/>
            <w:rtl/>
          </w:rPr>
          <w:t>ی</w:t>
        </w:r>
        <w:r w:rsidR="005269A0" w:rsidRPr="005269A0">
          <w:rPr>
            <w:rStyle w:val="Hyperlink"/>
            <w:b w:val="0"/>
            <w:bCs w:val="0"/>
            <w:sz w:val="24"/>
            <w:szCs w:val="24"/>
            <w:rtl/>
          </w:rPr>
          <w:t>ت و حکمت تمدن</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201596555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5</w:t>
        </w:r>
        <w:r w:rsidR="005269A0" w:rsidRPr="005269A0">
          <w:rPr>
            <w:b w:val="0"/>
            <w:bCs w:val="0"/>
            <w:webHidden/>
            <w:sz w:val="24"/>
            <w:szCs w:val="24"/>
            <w:rtl/>
          </w:rPr>
          <w:fldChar w:fldCharType="end"/>
        </w:r>
      </w:hyperlink>
    </w:p>
    <w:p w14:paraId="392FAF99" w14:textId="7FE41F33" w:rsidR="005269A0" w:rsidRPr="005269A0" w:rsidRDefault="00E028DC" w:rsidP="00DB30FD">
      <w:pPr>
        <w:pStyle w:val="TOC1"/>
        <w:spacing w:after="0"/>
        <w:rPr>
          <w:rFonts w:eastAsiaTheme="minorEastAsia" w:cstheme="minorBidi"/>
          <w:b w:val="0"/>
          <w:bCs w:val="0"/>
          <w:sz w:val="24"/>
          <w:szCs w:val="24"/>
          <w:rtl/>
          <w:lang w:bidi="ar-SA"/>
        </w:rPr>
      </w:pPr>
      <w:hyperlink w:anchor="_Toc201596556" w:history="1">
        <w:r w:rsidR="005269A0" w:rsidRPr="005269A0">
          <w:rPr>
            <w:rStyle w:val="Hyperlink"/>
            <w:b w:val="0"/>
            <w:bCs w:val="0"/>
            <w:sz w:val="24"/>
            <w:szCs w:val="24"/>
            <w:rtl/>
          </w:rPr>
          <w:t>الف) امام حس</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w:t>
        </w:r>
        <w:r w:rsidR="005269A0" w:rsidRPr="005269A0">
          <w:rPr>
            <w:rStyle w:val="Hyperlink"/>
            <w:b w:val="0"/>
            <w:bCs w:val="0"/>
            <w:sz w:val="24"/>
            <w:szCs w:val="24"/>
            <w:rtl/>
          </w:rPr>
          <w:t>(ع)، تجل</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عقلان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b w:val="0"/>
            <w:bCs w:val="0"/>
            <w:sz w:val="24"/>
            <w:szCs w:val="24"/>
            <w:rtl/>
          </w:rPr>
          <w:t xml:space="preserve"> اله</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در مواجهه با طاغوت</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201596556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5</w:t>
        </w:r>
        <w:r w:rsidR="005269A0" w:rsidRPr="005269A0">
          <w:rPr>
            <w:b w:val="0"/>
            <w:bCs w:val="0"/>
            <w:webHidden/>
            <w:sz w:val="24"/>
            <w:szCs w:val="24"/>
            <w:rtl/>
          </w:rPr>
          <w:fldChar w:fldCharType="end"/>
        </w:r>
      </w:hyperlink>
    </w:p>
    <w:p w14:paraId="75704D4E" w14:textId="77F16366" w:rsidR="005269A0" w:rsidRPr="005269A0" w:rsidRDefault="00E028DC" w:rsidP="00DB30FD">
      <w:pPr>
        <w:pStyle w:val="TOC1"/>
        <w:spacing w:after="0"/>
        <w:rPr>
          <w:rFonts w:eastAsiaTheme="minorEastAsia" w:cstheme="minorBidi"/>
          <w:b w:val="0"/>
          <w:bCs w:val="0"/>
          <w:sz w:val="24"/>
          <w:szCs w:val="24"/>
          <w:rtl/>
          <w:lang w:bidi="ar-SA"/>
        </w:rPr>
      </w:pPr>
      <w:hyperlink w:anchor="_Toc201596557" w:history="1">
        <w:r w:rsidR="005269A0" w:rsidRPr="005269A0">
          <w:rPr>
            <w:rStyle w:val="Hyperlink"/>
            <w:b w:val="0"/>
            <w:bCs w:val="0"/>
            <w:sz w:val="24"/>
            <w:szCs w:val="24"/>
            <w:rtl/>
          </w:rPr>
          <w:t>ب) مفاه</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م</w:t>
        </w:r>
        <w:r w:rsidR="005269A0" w:rsidRPr="005269A0">
          <w:rPr>
            <w:rStyle w:val="Hyperlink"/>
            <w:b w:val="0"/>
            <w:bCs w:val="0"/>
            <w:sz w:val="24"/>
            <w:szCs w:val="24"/>
            <w:rtl/>
          </w:rPr>
          <w:t xml:space="preserve"> راهبرد</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عاشورا در منظومه مقاومت: از هدا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b w:val="0"/>
            <w:bCs w:val="0"/>
            <w:sz w:val="24"/>
            <w:szCs w:val="24"/>
            <w:rtl/>
          </w:rPr>
          <w:t xml:space="preserve"> تا عزت امت</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201596557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6</w:t>
        </w:r>
        <w:r w:rsidR="005269A0" w:rsidRPr="005269A0">
          <w:rPr>
            <w:b w:val="0"/>
            <w:bCs w:val="0"/>
            <w:webHidden/>
            <w:sz w:val="24"/>
            <w:szCs w:val="24"/>
            <w:rtl/>
          </w:rPr>
          <w:fldChar w:fldCharType="end"/>
        </w:r>
      </w:hyperlink>
    </w:p>
    <w:p w14:paraId="7052A989" w14:textId="662FFCF7" w:rsidR="005269A0" w:rsidRPr="005269A0" w:rsidRDefault="00E028DC" w:rsidP="00DB30FD">
      <w:pPr>
        <w:pStyle w:val="TOC1"/>
        <w:spacing w:after="0"/>
        <w:rPr>
          <w:rFonts w:eastAsiaTheme="minorEastAsia" w:cstheme="minorBidi"/>
          <w:b w:val="0"/>
          <w:bCs w:val="0"/>
          <w:sz w:val="24"/>
          <w:szCs w:val="24"/>
          <w:rtl/>
          <w:lang w:bidi="ar-SA"/>
        </w:rPr>
      </w:pPr>
      <w:hyperlink w:anchor="_Toc201596558" w:history="1">
        <w:r w:rsidR="005269A0" w:rsidRPr="005269A0">
          <w:rPr>
            <w:rStyle w:val="Hyperlink"/>
            <w:b w:val="0"/>
            <w:bCs w:val="0"/>
            <w:sz w:val="24"/>
            <w:szCs w:val="24"/>
            <w:rtl/>
          </w:rPr>
          <w:t>ج) عاشورا، بستر جوشان تمدن اسلام</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در اند</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شه</w:t>
        </w:r>
        <w:r w:rsidR="005269A0" w:rsidRPr="005269A0">
          <w:rPr>
            <w:rStyle w:val="Hyperlink"/>
            <w:b w:val="0"/>
            <w:bCs w:val="0"/>
            <w:sz w:val="24"/>
            <w:szCs w:val="24"/>
            <w:rtl/>
          </w:rPr>
          <w:t xml:space="preserve"> امام</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w:t>
        </w:r>
        <w:r w:rsidR="005269A0" w:rsidRPr="005269A0">
          <w:rPr>
            <w:rStyle w:val="Hyperlink"/>
            <w:b w:val="0"/>
            <w:bCs w:val="0"/>
            <w:sz w:val="24"/>
            <w:szCs w:val="24"/>
            <w:rtl/>
          </w:rPr>
          <w:t xml:space="preserve"> انقلاب</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201596558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8</w:t>
        </w:r>
        <w:r w:rsidR="005269A0" w:rsidRPr="005269A0">
          <w:rPr>
            <w:b w:val="0"/>
            <w:bCs w:val="0"/>
            <w:webHidden/>
            <w:sz w:val="24"/>
            <w:szCs w:val="24"/>
            <w:rtl/>
          </w:rPr>
          <w:fldChar w:fldCharType="end"/>
        </w:r>
      </w:hyperlink>
    </w:p>
    <w:p w14:paraId="2E3EE4E2" w14:textId="10D8026E" w:rsidR="005269A0" w:rsidRPr="005269A0" w:rsidRDefault="00E028DC" w:rsidP="00DB30FD">
      <w:pPr>
        <w:pStyle w:val="TOC1"/>
        <w:spacing w:after="0"/>
        <w:rPr>
          <w:rFonts w:eastAsiaTheme="minorEastAsia" w:cstheme="minorBidi"/>
          <w:b w:val="0"/>
          <w:bCs w:val="0"/>
          <w:sz w:val="24"/>
          <w:szCs w:val="24"/>
          <w:rtl/>
          <w:lang w:bidi="ar-SA"/>
        </w:rPr>
      </w:pPr>
      <w:hyperlink w:anchor="_Toc201596559" w:history="1">
        <w:r w:rsidR="005269A0" w:rsidRPr="005269A0">
          <w:rPr>
            <w:rStyle w:val="Hyperlink"/>
            <w:b w:val="0"/>
            <w:bCs w:val="0"/>
            <w:sz w:val="24"/>
            <w:szCs w:val="24"/>
          </w:rPr>
          <w:t>2</w:t>
        </w:r>
        <w:r w:rsidR="005269A0" w:rsidRPr="005269A0">
          <w:rPr>
            <w:rStyle w:val="Hyperlink"/>
            <w:rFonts w:hint="cs"/>
            <w:b w:val="0"/>
            <w:bCs w:val="0"/>
            <w:sz w:val="24"/>
            <w:szCs w:val="24"/>
            <w:rtl/>
          </w:rPr>
          <w:t>)</w:t>
        </w:r>
        <w:r w:rsidR="005269A0" w:rsidRPr="005269A0">
          <w:rPr>
            <w:rFonts w:eastAsiaTheme="minorEastAsia" w:cstheme="minorBidi"/>
            <w:b w:val="0"/>
            <w:bCs w:val="0"/>
            <w:sz w:val="24"/>
            <w:szCs w:val="24"/>
            <w:rtl/>
            <w:lang w:bidi="ar-SA"/>
          </w:rPr>
          <w:tab/>
        </w:r>
        <w:r w:rsidR="005269A0" w:rsidRPr="005269A0">
          <w:rPr>
            <w:rStyle w:val="Hyperlink"/>
            <w:b w:val="0"/>
            <w:bCs w:val="0"/>
            <w:sz w:val="24"/>
            <w:szCs w:val="24"/>
            <w:rtl/>
          </w:rPr>
          <w:t>تجل</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عاشورا در جمهور</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اسلام</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ران</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201596559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10</w:t>
        </w:r>
        <w:r w:rsidR="005269A0" w:rsidRPr="005269A0">
          <w:rPr>
            <w:b w:val="0"/>
            <w:bCs w:val="0"/>
            <w:webHidden/>
            <w:sz w:val="24"/>
            <w:szCs w:val="24"/>
            <w:rtl/>
          </w:rPr>
          <w:fldChar w:fldCharType="end"/>
        </w:r>
      </w:hyperlink>
    </w:p>
    <w:p w14:paraId="3DDF6C2C" w14:textId="7DEA1B25" w:rsidR="005269A0" w:rsidRPr="005269A0" w:rsidRDefault="00E028DC" w:rsidP="00DB30FD">
      <w:pPr>
        <w:pStyle w:val="TOC1"/>
        <w:spacing w:after="0"/>
        <w:rPr>
          <w:rFonts w:eastAsiaTheme="minorEastAsia" w:cstheme="minorBidi"/>
          <w:b w:val="0"/>
          <w:bCs w:val="0"/>
          <w:sz w:val="24"/>
          <w:szCs w:val="24"/>
          <w:rtl/>
          <w:lang w:bidi="ar-SA"/>
        </w:rPr>
      </w:pPr>
      <w:hyperlink w:anchor="_Toc201596560" w:history="1">
        <w:r w:rsidR="005269A0" w:rsidRPr="005269A0">
          <w:rPr>
            <w:rStyle w:val="Hyperlink"/>
            <w:b w:val="0"/>
            <w:bCs w:val="0"/>
            <w:sz w:val="24"/>
            <w:szCs w:val="24"/>
            <w:rtl/>
          </w:rPr>
          <w:t>الف) جمهور</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اسلام</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w:t>
        </w:r>
        <w:r w:rsidR="005269A0" w:rsidRPr="005269A0">
          <w:rPr>
            <w:rStyle w:val="Hyperlink"/>
            <w:b w:val="0"/>
            <w:bCs w:val="0"/>
            <w:sz w:val="24"/>
            <w:szCs w:val="24"/>
            <w:rtl/>
          </w:rPr>
          <w:t xml:space="preserve"> تداوم عاشورا</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201596560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11</w:t>
        </w:r>
        <w:r w:rsidR="005269A0" w:rsidRPr="005269A0">
          <w:rPr>
            <w:b w:val="0"/>
            <w:bCs w:val="0"/>
            <w:webHidden/>
            <w:sz w:val="24"/>
            <w:szCs w:val="24"/>
            <w:rtl/>
          </w:rPr>
          <w:fldChar w:fldCharType="end"/>
        </w:r>
      </w:hyperlink>
    </w:p>
    <w:p w14:paraId="3F45A50F" w14:textId="08BE03A4" w:rsidR="005269A0" w:rsidRPr="005269A0" w:rsidRDefault="00E028DC" w:rsidP="00DB30FD">
      <w:pPr>
        <w:pStyle w:val="TOC1"/>
        <w:spacing w:after="0"/>
        <w:rPr>
          <w:rFonts w:eastAsiaTheme="minorEastAsia" w:cstheme="minorBidi"/>
          <w:b w:val="0"/>
          <w:bCs w:val="0"/>
          <w:sz w:val="24"/>
          <w:szCs w:val="24"/>
          <w:rtl/>
          <w:lang w:bidi="ar-SA"/>
        </w:rPr>
      </w:pPr>
      <w:hyperlink w:anchor="_Toc201596561" w:history="1">
        <w:r w:rsidR="005269A0" w:rsidRPr="005269A0">
          <w:rPr>
            <w:rStyle w:val="Hyperlink"/>
            <w:b w:val="0"/>
            <w:bCs w:val="0"/>
            <w:sz w:val="24"/>
            <w:szCs w:val="24"/>
            <w:rtl/>
          </w:rPr>
          <w:t>ب) مقاومت تمدن</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ران؛</w:t>
        </w:r>
        <w:r w:rsidR="005269A0" w:rsidRPr="005269A0">
          <w:rPr>
            <w:rStyle w:val="Hyperlink"/>
            <w:b w:val="0"/>
            <w:bCs w:val="0"/>
            <w:sz w:val="24"/>
            <w:szCs w:val="24"/>
            <w:rtl/>
          </w:rPr>
          <w:t xml:space="preserve"> از جهاد علم</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تا مقابله با سلطه جهان</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201596561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12</w:t>
        </w:r>
        <w:r w:rsidR="005269A0" w:rsidRPr="005269A0">
          <w:rPr>
            <w:b w:val="0"/>
            <w:bCs w:val="0"/>
            <w:webHidden/>
            <w:sz w:val="24"/>
            <w:szCs w:val="24"/>
            <w:rtl/>
          </w:rPr>
          <w:fldChar w:fldCharType="end"/>
        </w:r>
      </w:hyperlink>
    </w:p>
    <w:p w14:paraId="6DD9F874" w14:textId="632EE962" w:rsidR="005269A0" w:rsidRPr="005269A0" w:rsidRDefault="00E028DC" w:rsidP="00DB30FD">
      <w:pPr>
        <w:pStyle w:val="TOC1"/>
        <w:spacing w:after="0"/>
        <w:rPr>
          <w:rFonts w:eastAsiaTheme="minorEastAsia" w:cstheme="minorBidi"/>
          <w:b w:val="0"/>
          <w:bCs w:val="0"/>
          <w:sz w:val="24"/>
          <w:szCs w:val="24"/>
          <w:rtl/>
          <w:lang w:bidi="ar-SA"/>
        </w:rPr>
      </w:pPr>
      <w:hyperlink w:anchor="_Toc201596562" w:history="1">
        <w:r w:rsidR="005269A0" w:rsidRPr="005269A0">
          <w:rPr>
            <w:rStyle w:val="Hyperlink"/>
            <w:b w:val="0"/>
            <w:bCs w:val="0"/>
            <w:sz w:val="24"/>
            <w:szCs w:val="24"/>
            <w:rtl/>
          </w:rPr>
          <w:t>ج) کاروان عاشورا؛ استمرار خط 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ثار،</w:t>
        </w:r>
        <w:r w:rsidR="005269A0" w:rsidRPr="005269A0">
          <w:rPr>
            <w:rStyle w:val="Hyperlink"/>
            <w:b w:val="0"/>
            <w:bCs w:val="0"/>
            <w:sz w:val="24"/>
            <w:szCs w:val="24"/>
            <w:rtl/>
          </w:rPr>
          <w:t xml:space="preserve"> جهاد و شهادت در ملت 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ران</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201596562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13</w:t>
        </w:r>
        <w:r w:rsidR="005269A0" w:rsidRPr="005269A0">
          <w:rPr>
            <w:b w:val="0"/>
            <w:bCs w:val="0"/>
            <w:webHidden/>
            <w:sz w:val="24"/>
            <w:szCs w:val="24"/>
            <w:rtl/>
          </w:rPr>
          <w:fldChar w:fldCharType="end"/>
        </w:r>
      </w:hyperlink>
    </w:p>
    <w:p w14:paraId="5E1D6955" w14:textId="684ABD4D" w:rsidR="005269A0" w:rsidRPr="005269A0" w:rsidRDefault="00E028DC" w:rsidP="00DB30FD">
      <w:pPr>
        <w:pStyle w:val="TOC1"/>
        <w:spacing w:after="0"/>
        <w:rPr>
          <w:rFonts w:eastAsiaTheme="minorEastAsia" w:cstheme="minorBidi"/>
          <w:b w:val="0"/>
          <w:bCs w:val="0"/>
          <w:sz w:val="24"/>
          <w:szCs w:val="24"/>
          <w:rtl/>
          <w:lang w:bidi="ar-SA"/>
        </w:rPr>
      </w:pPr>
      <w:hyperlink w:anchor="_Toc201596563" w:history="1">
        <w:r w:rsidR="005269A0" w:rsidRPr="005269A0">
          <w:rPr>
            <w:rStyle w:val="Hyperlink"/>
            <w:b w:val="0"/>
            <w:bCs w:val="0"/>
            <w:sz w:val="24"/>
            <w:szCs w:val="24"/>
          </w:rPr>
          <w:t>3</w:t>
        </w:r>
        <w:r w:rsidR="005269A0" w:rsidRPr="005269A0">
          <w:rPr>
            <w:rStyle w:val="Hyperlink"/>
            <w:rFonts w:hint="cs"/>
            <w:b w:val="0"/>
            <w:bCs w:val="0"/>
            <w:sz w:val="24"/>
            <w:szCs w:val="24"/>
            <w:rtl/>
          </w:rPr>
          <w:t>)</w:t>
        </w:r>
        <w:r w:rsidR="005269A0" w:rsidRPr="005269A0">
          <w:rPr>
            <w:rFonts w:eastAsiaTheme="minorEastAsia" w:cstheme="minorBidi"/>
            <w:b w:val="0"/>
            <w:bCs w:val="0"/>
            <w:sz w:val="24"/>
            <w:szCs w:val="24"/>
            <w:rtl/>
            <w:lang w:bidi="ar-SA"/>
          </w:rPr>
          <w:tab/>
        </w:r>
        <w:r w:rsidR="005269A0" w:rsidRPr="005269A0">
          <w:rPr>
            <w:rStyle w:val="Hyperlink"/>
            <w:b w:val="0"/>
            <w:bCs w:val="0"/>
            <w:sz w:val="24"/>
            <w:szCs w:val="24"/>
            <w:rtl/>
          </w:rPr>
          <w:t>عاشورا، مقاومت و مسئله فلسط</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w:t>
        </w:r>
        <w:r w:rsidR="005269A0" w:rsidRPr="005269A0">
          <w:rPr>
            <w:rStyle w:val="Hyperlink"/>
            <w:b w:val="0"/>
            <w:bCs w:val="0"/>
            <w:sz w:val="24"/>
            <w:szCs w:val="24"/>
            <w:rtl/>
          </w:rPr>
          <w:t xml:space="preserve"> و تجاوز اسرائ</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ل</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201596563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15</w:t>
        </w:r>
        <w:r w:rsidR="005269A0" w:rsidRPr="005269A0">
          <w:rPr>
            <w:b w:val="0"/>
            <w:bCs w:val="0"/>
            <w:webHidden/>
            <w:sz w:val="24"/>
            <w:szCs w:val="24"/>
            <w:rtl/>
          </w:rPr>
          <w:fldChar w:fldCharType="end"/>
        </w:r>
      </w:hyperlink>
    </w:p>
    <w:p w14:paraId="295ED100" w14:textId="26A085D6" w:rsidR="005269A0" w:rsidRPr="005269A0" w:rsidRDefault="00E028DC" w:rsidP="00DB30FD">
      <w:pPr>
        <w:pStyle w:val="TOC1"/>
        <w:spacing w:after="0"/>
        <w:rPr>
          <w:rFonts w:eastAsiaTheme="minorEastAsia" w:cstheme="minorBidi"/>
          <w:b w:val="0"/>
          <w:bCs w:val="0"/>
          <w:sz w:val="24"/>
          <w:szCs w:val="24"/>
          <w:rtl/>
          <w:lang w:bidi="ar-SA"/>
        </w:rPr>
      </w:pPr>
      <w:hyperlink w:anchor="_Toc201596564" w:history="1">
        <w:r w:rsidR="005269A0" w:rsidRPr="005269A0">
          <w:rPr>
            <w:rStyle w:val="Hyperlink"/>
            <w:b w:val="0"/>
            <w:bCs w:val="0"/>
            <w:sz w:val="24"/>
            <w:szCs w:val="24"/>
            <w:rtl/>
          </w:rPr>
          <w:t>الف) پ</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وند</w:t>
        </w:r>
        <w:r w:rsidR="005269A0" w:rsidRPr="005269A0">
          <w:rPr>
            <w:rStyle w:val="Hyperlink"/>
            <w:b w:val="0"/>
            <w:bCs w:val="0"/>
            <w:sz w:val="24"/>
            <w:szCs w:val="24"/>
            <w:rtl/>
          </w:rPr>
          <w:t xml:space="preserve"> گفتمان عاشورا با ظلم‌ست</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ز</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در برابر صه</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ون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سم</w:t>
        </w:r>
        <w:r w:rsidR="005269A0" w:rsidRPr="005269A0">
          <w:rPr>
            <w:rStyle w:val="Hyperlink"/>
            <w:b w:val="0"/>
            <w:bCs w:val="0"/>
            <w:sz w:val="24"/>
            <w:szCs w:val="24"/>
            <w:rtl/>
          </w:rPr>
          <w:t xml:space="preserve"> و استکبار جهان</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201596564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15</w:t>
        </w:r>
        <w:r w:rsidR="005269A0" w:rsidRPr="005269A0">
          <w:rPr>
            <w:b w:val="0"/>
            <w:bCs w:val="0"/>
            <w:webHidden/>
            <w:sz w:val="24"/>
            <w:szCs w:val="24"/>
            <w:rtl/>
          </w:rPr>
          <w:fldChar w:fldCharType="end"/>
        </w:r>
      </w:hyperlink>
    </w:p>
    <w:p w14:paraId="3584AECA" w14:textId="35D7FA14" w:rsidR="005269A0" w:rsidRPr="005269A0" w:rsidRDefault="00E028DC" w:rsidP="00DB30FD">
      <w:pPr>
        <w:pStyle w:val="TOC1"/>
        <w:spacing w:after="0"/>
        <w:rPr>
          <w:rFonts w:eastAsiaTheme="minorEastAsia" w:cstheme="minorBidi"/>
          <w:b w:val="0"/>
          <w:bCs w:val="0"/>
          <w:sz w:val="24"/>
          <w:szCs w:val="24"/>
          <w:rtl/>
          <w:lang w:bidi="ar-SA"/>
        </w:rPr>
      </w:pPr>
      <w:hyperlink w:anchor="_Toc201596565" w:history="1">
        <w:r w:rsidR="005269A0" w:rsidRPr="005269A0">
          <w:rPr>
            <w:rStyle w:val="Hyperlink"/>
            <w:b w:val="0"/>
            <w:bCs w:val="0"/>
            <w:sz w:val="24"/>
            <w:szCs w:val="24"/>
            <w:rtl/>
          </w:rPr>
          <w:t>ب) تب</w:t>
        </w:r>
        <w:r w:rsidR="005269A0" w:rsidRPr="005269A0">
          <w:rPr>
            <w:rStyle w:val="Hyperlink"/>
            <w:rFonts w:hint="cs"/>
            <w:b w:val="0"/>
            <w:bCs w:val="0"/>
            <w:sz w:val="24"/>
            <w:szCs w:val="24"/>
            <w:rtl/>
          </w:rPr>
          <w:t>یی</w:t>
        </w:r>
        <w:r w:rsidR="005269A0" w:rsidRPr="005269A0">
          <w:rPr>
            <w:rStyle w:val="Hyperlink"/>
            <w:rFonts w:hint="eastAsia"/>
            <w:b w:val="0"/>
            <w:bCs w:val="0"/>
            <w:sz w:val="24"/>
            <w:szCs w:val="24"/>
            <w:rtl/>
          </w:rPr>
          <w:t>ن</w:t>
        </w:r>
        <w:r w:rsidR="005269A0" w:rsidRPr="005269A0">
          <w:rPr>
            <w:rStyle w:val="Hyperlink"/>
            <w:b w:val="0"/>
            <w:bCs w:val="0"/>
            <w:sz w:val="24"/>
            <w:szCs w:val="24"/>
            <w:rtl/>
          </w:rPr>
          <w:t xml:space="preserve"> تجاوز اخ</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w:t>
        </w:r>
        <w:r w:rsidR="005269A0" w:rsidRPr="005269A0">
          <w:rPr>
            <w:rStyle w:val="Hyperlink"/>
            <w:b w:val="0"/>
            <w:bCs w:val="0"/>
            <w:sz w:val="24"/>
            <w:szCs w:val="24"/>
            <w:rtl/>
          </w:rPr>
          <w:t xml:space="preserve"> به‌عنوان مصداق تار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خ</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«بغ</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و طغ</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ان</w:t>
        </w:r>
        <w:r w:rsidR="005269A0" w:rsidRPr="005269A0">
          <w:rPr>
            <w:rStyle w:val="Hyperlink"/>
            <w:b w:val="0"/>
            <w:bCs w:val="0"/>
            <w:sz w:val="24"/>
            <w:szCs w:val="24"/>
            <w:rtl/>
          </w:rPr>
          <w:t xml:space="preserve"> </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ز</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د</w:t>
        </w:r>
        <w:r w:rsidR="005269A0" w:rsidRPr="005269A0">
          <w:rPr>
            <w:rStyle w:val="Hyperlink"/>
            <w:rFonts w:hint="cs"/>
            <w:b w:val="0"/>
            <w:bCs w:val="0"/>
            <w:sz w:val="24"/>
            <w:szCs w:val="24"/>
            <w:rtl/>
          </w:rPr>
          <w:t>ی</w:t>
        </w:r>
        <w:r w:rsidR="005269A0" w:rsidRPr="005269A0">
          <w:rPr>
            <w:rStyle w:val="Hyperlink"/>
            <w:b w:val="0"/>
            <w:bCs w:val="0"/>
            <w:sz w:val="24"/>
            <w:szCs w:val="24"/>
            <w:rtl/>
          </w:rPr>
          <w:t>»</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201596565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16</w:t>
        </w:r>
        <w:r w:rsidR="005269A0" w:rsidRPr="005269A0">
          <w:rPr>
            <w:b w:val="0"/>
            <w:bCs w:val="0"/>
            <w:webHidden/>
            <w:sz w:val="24"/>
            <w:szCs w:val="24"/>
            <w:rtl/>
          </w:rPr>
          <w:fldChar w:fldCharType="end"/>
        </w:r>
      </w:hyperlink>
    </w:p>
    <w:p w14:paraId="3E32414B" w14:textId="096A8547" w:rsidR="005269A0" w:rsidRPr="005269A0" w:rsidRDefault="00E028DC" w:rsidP="00DB30FD">
      <w:pPr>
        <w:pStyle w:val="TOC1"/>
        <w:spacing w:after="0"/>
        <w:rPr>
          <w:rFonts w:eastAsiaTheme="minorEastAsia" w:cstheme="minorBidi"/>
          <w:b w:val="0"/>
          <w:bCs w:val="0"/>
          <w:sz w:val="24"/>
          <w:szCs w:val="24"/>
          <w:rtl/>
          <w:lang w:bidi="ar-SA"/>
        </w:rPr>
      </w:pPr>
      <w:hyperlink w:anchor="_Toc201596566" w:history="1">
        <w:r w:rsidR="005269A0" w:rsidRPr="005269A0">
          <w:rPr>
            <w:rStyle w:val="Hyperlink"/>
            <w:b w:val="0"/>
            <w:bCs w:val="0"/>
            <w:sz w:val="24"/>
            <w:szCs w:val="24"/>
            <w:rtl/>
          </w:rPr>
          <w:t>ج) بازنما</w:t>
        </w:r>
        <w:r w:rsidR="005269A0" w:rsidRPr="005269A0">
          <w:rPr>
            <w:rStyle w:val="Hyperlink"/>
            <w:rFonts w:hint="cs"/>
            <w:b w:val="0"/>
            <w:bCs w:val="0"/>
            <w:sz w:val="24"/>
            <w:szCs w:val="24"/>
            <w:rtl/>
          </w:rPr>
          <w:t>یی</w:t>
        </w:r>
        <w:r w:rsidR="005269A0" w:rsidRPr="005269A0">
          <w:rPr>
            <w:rStyle w:val="Hyperlink"/>
            <w:b w:val="0"/>
            <w:bCs w:val="0"/>
            <w:sz w:val="24"/>
            <w:szCs w:val="24"/>
            <w:rtl/>
          </w:rPr>
          <w:t xml:space="preserve"> راهبرد</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ق</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ام</w:t>
        </w:r>
        <w:r w:rsidR="005269A0" w:rsidRPr="005269A0">
          <w:rPr>
            <w:rStyle w:val="Hyperlink"/>
            <w:b w:val="0"/>
            <w:bCs w:val="0"/>
            <w:sz w:val="24"/>
            <w:szCs w:val="24"/>
            <w:rtl/>
          </w:rPr>
          <w:t xml:space="preserve"> کربلا در مقاومت جمهور</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اسلام</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ران</w:t>
        </w:r>
        <w:r w:rsidR="005269A0" w:rsidRPr="005269A0">
          <w:rPr>
            <w:rStyle w:val="Hyperlink"/>
            <w:b w:val="0"/>
            <w:bCs w:val="0"/>
            <w:sz w:val="24"/>
            <w:szCs w:val="24"/>
            <w:rtl/>
          </w:rPr>
          <w:t xml:space="preserve"> برابر رژ</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م</w:t>
        </w:r>
        <w:r w:rsidR="005269A0" w:rsidRPr="005269A0">
          <w:rPr>
            <w:rStyle w:val="Hyperlink"/>
            <w:b w:val="0"/>
            <w:bCs w:val="0"/>
            <w:sz w:val="24"/>
            <w:szCs w:val="24"/>
            <w:rtl/>
          </w:rPr>
          <w:t xml:space="preserve"> صه</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ون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ست</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201596566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18</w:t>
        </w:r>
        <w:r w:rsidR="005269A0" w:rsidRPr="005269A0">
          <w:rPr>
            <w:b w:val="0"/>
            <w:bCs w:val="0"/>
            <w:webHidden/>
            <w:sz w:val="24"/>
            <w:szCs w:val="24"/>
            <w:rtl/>
          </w:rPr>
          <w:fldChar w:fldCharType="end"/>
        </w:r>
      </w:hyperlink>
    </w:p>
    <w:p w14:paraId="28FF9FC8" w14:textId="2EFE5D57" w:rsidR="005269A0" w:rsidRPr="005269A0" w:rsidRDefault="00E028DC" w:rsidP="00DB30FD">
      <w:pPr>
        <w:pStyle w:val="TOC1"/>
        <w:spacing w:after="0"/>
        <w:rPr>
          <w:rFonts w:eastAsiaTheme="minorEastAsia" w:cstheme="minorBidi"/>
          <w:b w:val="0"/>
          <w:bCs w:val="0"/>
          <w:sz w:val="24"/>
          <w:szCs w:val="24"/>
          <w:rtl/>
          <w:lang w:bidi="ar-SA"/>
        </w:rPr>
      </w:pPr>
      <w:hyperlink w:anchor="_Toc201596567" w:history="1">
        <w:r w:rsidR="005269A0" w:rsidRPr="005269A0">
          <w:rPr>
            <w:rStyle w:val="Hyperlink"/>
            <w:b w:val="0"/>
            <w:bCs w:val="0"/>
            <w:sz w:val="24"/>
            <w:szCs w:val="24"/>
            <w:rtl/>
          </w:rPr>
          <w:t xml:space="preserve">د) </w:t>
        </w:r>
        <w:r w:rsidR="005269A0" w:rsidRPr="00DB30FD">
          <w:rPr>
            <w:rStyle w:val="Hyperlink"/>
            <w:b w:val="0"/>
            <w:bCs w:val="0"/>
            <w:rtl/>
          </w:rPr>
          <w:t>نقش ا</w:t>
        </w:r>
        <w:r w:rsidR="005269A0" w:rsidRPr="00DB30FD">
          <w:rPr>
            <w:rStyle w:val="Hyperlink"/>
            <w:rFonts w:hint="cs"/>
            <w:b w:val="0"/>
            <w:bCs w:val="0"/>
            <w:rtl/>
          </w:rPr>
          <w:t>ی</w:t>
        </w:r>
        <w:r w:rsidR="005269A0" w:rsidRPr="00DB30FD">
          <w:rPr>
            <w:rStyle w:val="Hyperlink"/>
            <w:rFonts w:hint="eastAsia"/>
            <w:b w:val="0"/>
            <w:bCs w:val="0"/>
            <w:rtl/>
          </w:rPr>
          <w:t>الات</w:t>
        </w:r>
        <w:r w:rsidR="005269A0" w:rsidRPr="00DB30FD">
          <w:rPr>
            <w:rStyle w:val="Hyperlink"/>
            <w:b w:val="0"/>
            <w:bCs w:val="0"/>
            <w:rtl/>
          </w:rPr>
          <w:t xml:space="preserve"> متحده آمر</w:t>
        </w:r>
        <w:r w:rsidR="005269A0" w:rsidRPr="00DB30FD">
          <w:rPr>
            <w:rStyle w:val="Hyperlink"/>
            <w:rFonts w:hint="cs"/>
            <w:b w:val="0"/>
            <w:bCs w:val="0"/>
            <w:rtl/>
          </w:rPr>
          <w:t>ی</w:t>
        </w:r>
        <w:r w:rsidR="005269A0" w:rsidRPr="00DB30FD">
          <w:rPr>
            <w:rStyle w:val="Hyperlink"/>
            <w:rFonts w:hint="eastAsia"/>
            <w:b w:val="0"/>
            <w:bCs w:val="0"/>
            <w:rtl/>
          </w:rPr>
          <w:t>کا</w:t>
        </w:r>
        <w:r w:rsidR="005269A0" w:rsidRPr="00DB30FD">
          <w:rPr>
            <w:rStyle w:val="Hyperlink"/>
            <w:b w:val="0"/>
            <w:bCs w:val="0"/>
            <w:rtl/>
          </w:rPr>
          <w:t xml:space="preserve"> به‌عنوان شب</w:t>
        </w:r>
        <w:r w:rsidR="005269A0" w:rsidRPr="00DB30FD">
          <w:rPr>
            <w:rStyle w:val="Hyperlink"/>
            <w:rFonts w:hint="cs"/>
            <w:b w:val="0"/>
            <w:bCs w:val="0"/>
            <w:rtl/>
          </w:rPr>
          <w:t>ی</w:t>
        </w:r>
        <w:r w:rsidR="005269A0" w:rsidRPr="00DB30FD">
          <w:rPr>
            <w:rStyle w:val="Hyperlink"/>
            <w:rFonts w:hint="eastAsia"/>
            <w:b w:val="0"/>
            <w:bCs w:val="0"/>
            <w:rtl/>
          </w:rPr>
          <w:t>ه‌تر</w:t>
        </w:r>
        <w:r w:rsidR="005269A0" w:rsidRPr="00DB30FD">
          <w:rPr>
            <w:rStyle w:val="Hyperlink"/>
            <w:rFonts w:hint="cs"/>
            <w:b w:val="0"/>
            <w:bCs w:val="0"/>
            <w:rtl/>
          </w:rPr>
          <w:t>ی</w:t>
        </w:r>
        <w:r w:rsidR="005269A0" w:rsidRPr="00DB30FD">
          <w:rPr>
            <w:rStyle w:val="Hyperlink"/>
            <w:rFonts w:hint="eastAsia"/>
            <w:b w:val="0"/>
            <w:bCs w:val="0"/>
            <w:rtl/>
          </w:rPr>
          <w:t>ن</w:t>
        </w:r>
        <w:r w:rsidR="005269A0" w:rsidRPr="00DB30FD">
          <w:rPr>
            <w:rStyle w:val="Hyperlink"/>
            <w:b w:val="0"/>
            <w:bCs w:val="0"/>
            <w:rtl/>
          </w:rPr>
          <w:t xml:space="preserve"> تجسم معاصر از بن</w:t>
        </w:r>
        <w:r w:rsidR="005269A0" w:rsidRPr="00DB30FD">
          <w:rPr>
            <w:rStyle w:val="Hyperlink"/>
            <w:rFonts w:hint="cs"/>
            <w:b w:val="0"/>
            <w:bCs w:val="0"/>
            <w:rtl/>
          </w:rPr>
          <w:t>ی‌</w:t>
        </w:r>
        <w:r w:rsidR="005269A0" w:rsidRPr="00DB30FD">
          <w:rPr>
            <w:rStyle w:val="Hyperlink"/>
            <w:rFonts w:hint="eastAsia"/>
            <w:b w:val="0"/>
            <w:bCs w:val="0"/>
            <w:rtl/>
          </w:rPr>
          <w:t>ام</w:t>
        </w:r>
        <w:r w:rsidR="005269A0" w:rsidRPr="00DB30FD">
          <w:rPr>
            <w:rStyle w:val="Hyperlink"/>
            <w:rFonts w:hint="cs"/>
            <w:b w:val="0"/>
            <w:bCs w:val="0"/>
            <w:rtl/>
          </w:rPr>
          <w:t>ی</w:t>
        </w:r>
        <w:r w:rsidR="005269A0" w:rsidRPr="00DB30FD">
          <w:rPr>
            <w:rStyle w:val="Hyperlink"/>
            <w:rFonts w:hint="eastAsia"/>
            <w:b w:val="0"/>
            <w:bCs w:val="0"/>
            <w:rtl/>
          </w:rPr>
          <w:t>ه</w:t>
        </w:r>
        <w:r w:rsidR="005269A0" w:rsidRPr="00DB30FD">
          <w:rPr>
            <w:rStyle w:val="Hyperlink"/>
            <w:b w:val="0"/>
            <w:bCs w:val="0"/>
            <w:rtl/>
          </w:rPr>
          <w:t xml:space="preserve"> در حما</w:t>
        </w:r>
        <w:r w:rsidR="005269A0" w:rsidRPr="00DB30FD">
          <w:rPr>
            <w:rStyle w:val="Hyperlink"/>
            <w:rFonts w:hint="cs"/>
            <w:b w:val="0"/>
            <w:bCs w:val="0"/>
            <w:rtl/>
          </w:rPr>
          <w:t>ی</w:t>
        </w:r>
        <w:r w:rsidR="005269A0" w:rsidRPr="00DB30FD">
          <w:rPr>
            <w:rStyle w:val="Hyperlink"/>
            <w:rFonts w:hint="eastAsia"/>
            <w:b w:val="0"/>
            <w:bCs w:val="0"/>
            <w:rtl/>
          </w:rPr>
          <w:t>ت</w:t>
        </w:r>
        <w:r w:rsidR="005269A0" w:rsidRPr="00DB30FD">
          <w:rPr>
            <w:rStyle w:val="Hyperlink"/>
            <w:b w:val="0"/>
            <w:bCs w:val="0"/>
            <w:rtl/>
          </w:rPr>
          <w:t xml:space="preserve"> از جنا</w:t>
        </w:r>
        <w:r w:rsidR="005269A0" w:rsidRPr="00DB30FD">
          <w:rPr>
            <w:rStyle w:val="Hyperlink"/>
            <w:rFonts w:hint="cs"/>
            <w:b w:val="0"/>
            <w:bCs w:val="0"/>
            <w:rtl/>
          </w:rPr>
          <w:t>ی</w:t>
        </w:r>
        <w:r w:rsidR="005269A0" w:rsidRPr="00DB30FD">
          <w:rPr>
            <w:rStyle w:val="Hyperlink"/>
            <w:rFonts w:hint="eastAsia"/>
            <w:b w:val="0"/>
            <w:bCs w:val="0"/>
            <w:rtl/>
          </w:rPr>
          <w:t>ت</w:t>
        </w:r>
        <w:r w:rsidR="005269A0" w:rsidRPr="00DB30FD">
          <w:rPr>
            <w:rStyle w:val="Hyperlink"/>
            <w:b w:val="0"/>
            <w:bCs w:val="0"/>
            <w:rtl/>
          </w:rPr>
          <w:t xml:space="preserve"> صه</w:t>
        </w:r>
        <w:r w:rsidR="005269A0" w:rsidRPr="00DB30FD">
          <w:rPr>
            <w:rStyle w:val="Hyperlink"/>
            <w:rFonts w:hint="cs"/>
            <w:b w:val="0"/>
            <w:bCs w:val="0"/>
            <w:rtl/>
          </w:rPr>
          <w:t>ی</w:t>
        </w:r>
        <w:r w:rsidR="005269A0" w:rsidRPr="00DB30FD">
          <w:rPr>
            <w:rStyle w:val="Hyperlink"/>
            <w:rFonts w:hint="eastAsia"/>
            <w:b w:val="0"/>
            <w:bCs w:val="0"/>
            <w:rtl/>
          </w:rPr>
          <w:t>ون</w:t>
        </w:r>
        <w:r w:rsidR="005269A0" w:rsidRPr="00DB30FD">
          <w:rPr>
            <w:rStyle w:val="Hyperlink"/>
            <w:rFonts w:hint="cs"/>
            <w:b w:val="0"/>
            <w:bCs w:val="0"/>
            <w:rtl/>
          </w:rPr>
          <w:t>ی</w:t>
        </w:r>
        <w:r w:rsidR="005269A0" w:rsidRPr="00DB30FD">
          <w:rPr>
            <w:rStyle w:val="Hyperlink"/>
            <w:rFonts w:hint="eastAsia"/>
            <w:b w:val="0"/>
            <w:bCs w:val="0"/>
            <w:rtl/>
          </w:rPr>
          <w:t>ست</w:t>
        </w:r>
        <w:r w:rsidR="005269A0" w:rsidRPr="00DB30FD">
          <w:rPr>
            <w:rStyle w:val="Hyperlink"/>
            <w:rFonts w:hint="cs"/>
            <w:b w:val="0"/>
            <w:bCs w:val="0"/>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201596567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19</w:t>
        </w:r>
        <w:r w:rsidR="005269A0" w:rsidRPr="005269A0">
          <w:rPr>
            <w:b w:val="0"/>
            <w:bCs w:val="0"/>
            <w:webHidden/>
            <w:sz w:val="24"/>
            <w:szCs w:val="24"/>
            <w:rtl/>
          </w:rPr>
          <w:fldChar w:fldCharType="end"/>
        </w:r>
      </w:hyperlink>
    </w:p>
    <w:p w14:paraId="71A184B5" w14:textId="5DDF6B5C" w:rsidR="005269A0" w:rsidRPr="005269A0" w:rsidRDefault="00E028DC" w:rsidP="00DB30FD">
      <w:pPr>
        <w:pStyle w:val="TOC1"/>
        <w:spacing w:after="0"/>
        <w:rPr>
          <w:rFonts w:eastAsiaTheme="minorEastAsia" w:cstheme="minorBidi"/>
          <w:b w:val="0"/>
          <w:bCs w:val="0"/>
          <w:sz w:val="24"/>
          <w:szCs w:val="24"/>
          <w:rtl/>
          <w:lang w:bidi="ar-SA"/>
        </w:rPr>
      </w:pPr>
      <w:hyperlink w:anchor="_Toc201596568" w:history="1">
        <w:r w:rsidR="005269A0" w:rsidRPr="005269A0">
          <w:rPr>
            <w:rStyle w:val="Hyperlink"/>
            <w:b w:val="0"/>
            <w:bCs w:val="0"/>
            <w:sz w:val="24"/>
            <w:szCs w:val="24"/>
            <w:rtl/>
          </w:rPr>
          <w:t>4)</w:t>
        </w:r>
        <w:r w:rsidR="005269A0" w:rsidRPr="005269A0">
          <w:rPr>
            <w:rFonts w:eastAsiaTheme="minorEastAsia" w:cstheme="minorBidi"/>
            <w:b w:val="0"/>
            <w:bCs w:val="0"/>
            <w:sz w:val="24"/>
            <w:szCs w:val="24"/>
            <w:rtl/>
            <w:lang w:bidi="ar-SA"/>
          </w:rPr>
          <w:tab/>
        </w:r>
        <w:r w:rsidR="005269A0" w:rsidRPr="005269A0">
          <w:rPr>
            <w:rStyle w:val="Hyperlink"/>
            <w:b w:val="0"/>
            <w:bCs w:val="0"/>
            <w:sz w:val="24"/>
            <w:szCs w:val="24"/>
            <w:rtl/>
          </w:rPr>
          <w:t>راهبردها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پ</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شنهاد</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برا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روحان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ون،</w:t>
        </w:r>
        <w:r w:rsidR="005269A0" w:rsidRPr="005269A0">
          <w:rPr>
            <w:rStyle w:val="Hyperlink"/>
            <w:b w:val="0"/>
            <w:bCs w:val="0"/>
            <w:sz w:val="24"/>
            <w:szCs w:val="24"/>
            <w:rtl/>
          </w:rPr>
          <w:t xml:space="preserve"> مبلغ</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w:t>
        </w:r>
        <w:r w:rsidR="005269A0" w:rsidRPr="005269A0">
          <w:rPr>
            <w:rStyle w:val="Hyperlink"/>
            <w:b w:val="0"/>
            <w:bCs w:val="0"/>
            <w:sz w:val="24"/>
            <w:szCs w:val="24"/>
            <w:rtl/>
          </w:rPr>
          <w:t xml:space="preserve"> و ه</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ئات</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201596568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20</w:t>
        </w:r>
        <w:r w:rsidR="005269A0" w:rsidRPr="005269A0">
          <w:rPr>
            <w:b w:val="0"/>
            <w:bCs w:val="0"/>
            <w:webHidden/>
            <w:sz w:val="24"/>
            <w:szCs w:val="24"/>
            <w:rtl/>
          </w:rPr>
          <w:fldChar w:fldCharType="end"/>
        </w:r>
      </w:hyperlink>
    </w:p>
    <w:p w14:paraId="5C6D17C7" w14:textId="685C5C97" w:rsidR="005269A0" w:rsidRPr="005269A0" w:rsidRDefault="00E028DC" w:rsidP="00DB30FD">
      <w:pPr>
        <w:pStyle w:val="TOC1"/>
        <w:spacing w:after="0"/>
        <w:rPr>
          <w:rFonts w:eastAsiaTheme="minorEastAsia" w:cstheme="minorBidi"/>
          <w:b w:val="0"/>
          <w:bCs w:val="0"/>
          <w:sz w:val="24"/>
          <w:szCs w:val="24"/>
          <w:rtl/>
          <w:lang w:bidi="ar-SA"/>
        </w:rPr>
      </w:pPr>
      <w:hyperlink w:anchor="_Toc201596569" w:history="1">
        <w:r w:rsidR="005269A0" w:rsidRPr="005269A0">
          <w:rPr>
            <w:rStyle w:val="Hyperlink"/>
            <w:b w:val="0"/>
            <w:bCs w:val="0"/>
            <w:sz w:val="24"/>
            <w:szCs w:val="24"/>
            <w:rtl/>
          </w:rPr>
          <w:t>الف) جهت‌گ</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محتوا</w:t>
        </w:r>
        <w:r w:rsidR="005269A0" w:rsidRPr="005269A0">
          <w:rPr>
            <w:rStyle w:val="Hyperlink"/>
            <w:rFonts w:hint="cs"/>
            <w:b w:val="0"/>
            <w:bCs w:val="0"/>
            <w:sz w:val="24"/>
            <w:szCs w:val="24"/>
            <w:rtl/>
          </w:rPr>
          <w:t>یی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201596569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20</w:t>
        </w:r>
        <w:r w:rsidR="005269A0" w:rsidRPr="005269A0">
          <w:rPr>
            <w:b w:val="0"/>
            <w:bCs w:val="0"/>
            <w:webHidden/>
            <w:sz w:val="24"/>
            <w:szCs w:val="24"/>
            <w:rtl/>
          </w:rPr>
          <w:fldChar w:fldCharType="end"/>
        </w:r>
      </w:hyperlink>
    </w:p>
    <w:p w14:paraId="6036093A" w14:textId="014638F1" w:rsidR="005269A0" w:rsidRPr="005269A0" w:rsidRDefault="00E028DC" w:rsidP="00DB30FD">
      <w:pPr>
        <w:pStyle w:val="TOC1"/>
        <w:spacing w:after="0"/>
        <w:rPr>
          <w:rFonts w:eastAsiaTheme="minorEastAsia" w:cstheme="minorBidi"/>
          <w:b w:val="0"/>
          <w:bCs w:val="0"/>
          <w:sz w:val="24"/>
          <w:szCs w:val="24"/>
          <w:lang w:bidi="ar-SA"/>
        </w:rPr>
      </w:pPr>
      <w:hyperlink w:anchor="_Toc201596570" w:history="1">
        <w:r w:rsidR="005269A0" w:rsidRPr="005269A0">
          <w:rPr>
            <w:rStyle w:val="Hyperlink"/>
            <w:rFonts w:ascii="Symbol" w:hAnsi="Symbol"/>
            <w:b w:val="0"/>
            <w:bCs w:val="0"/>
            <w:sz w:val="24"/>
            <w:szCs w:val="24"/>
          </w:rPr>
          <w:t></w:t>
        </w:r>
        <w:r w:rsidR="005269A0" w:rsidRPr="005269A0">
          <w:rPr>
            <w:rFonts w:eastAsiaTheme="minorEastAsia" w:cstheme="minorBidi"/>
            <w:b w:val="0"/>
            <w:bCs w:val="0"/>
            <w:sz w:val="24"/>
            <w:szCs w:val="24"/>
            <w:lang w:bidi="ar-SA"/>
          </w:rPr>
          <w:tab/>
        </w:r>
        <w:r w:rsidR="005269A0" w:rsidRPr="005269A0">
          <w:rPr>
            <w:rStyle w:val="Hyperlink"/>
            <w:b w:val="0"/>
            <w:bCs w:val="0"/>
            <w:sz w:val="24"/>
            <w:szCs w:val="24"/>
            <w:rtl/>
          </w:rPr>
          <w:t>پرداختن به عقلان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b w:val="0"/>
            <w:bCs w:val="0"/>
            <w:sz w:val="24"/>
            <w:szCs w:val="24"/>
            <w:rtl/>
          </w:rPr>
          <w:t xml:space="preserve"> در عاشورا به جا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احساسات صرف</w:t>
        </w:r>
        <w:r w:rsidR="005269A0" w:rsidRPr="005269A0">
          <w:rPr>
            <w:b w:val="0"/>
            <w:bCs w:val="0"/>
            <w:webHidden/>
            <w:sz w:val="24"/>
            <w:szCs w:val="24"/>
          </w:rPr>
          <w:tab/>
        </w:r>
        <w:r w:rsidR="005269A0" w:rsidRPr="005269A0">
          <w:rPr>
            <w:b w:val="0"/>
            <w:bCs w:val="0"/>
            <w:webHidden/>
            <w:sz w:val="24"/>
            <w:szCs w:val="24"/>
          </w:rPr>
          <w:fldChar w:fldCharType="begin"/>
        </w:r>
        <w:r w:rsidR="005269A0" w:rsidRPr="005269A0">
          <w:rPr>
            <w:b w:val="0"/>
            <w:bCs w:val="0"/>
            <w:webHidden/>
            <w:sz w:val="24"/>
            <w:szCs w:val="24"/>
          </w:rPr>
          <w:instrText xml:space="preserve"> PAGEREF _Toc201596570 \h </w:instrText>
        </w:r>
        <w:r w:rsidR="005269A0" w:rsidRPr="005269A0">
          <w:rPr>
            <w:b w:val="0"/>
            <w:bCs w:val="0"/>
            <w:webHidden/>
            <w:sz w:val="24"/>
            <w:szCs w:val="24"/>
          </w:rPr>
        </w:r>
        <w:r w:rsidR="005269A0" w:rsidRPr="005269A0">
          <w:rPr>
            <w:b w:val="0"/>
            <w:bCs w:val="0"/>
            <w:webHidden/>
            <w:sz w:val="24"/>
            <w:szCs w:val="24"/>
          </w:rPr>
          <w:fldChar w:fldCharType="separate"/>
        </w:r>
        <w:r w:rsidR="001331D9">
          <w:rPr>
            <w:b w:val="0"/>
            <w:bCs w:val="0"/>
            <w:webHidden/>
            <w:sz w:val="24"/>
            <w:szCs w:val="24"/>
            <w:rtl/>
            <w:lang w:bidi="ar-SA"/>
          </w:rPr>
          <w:t>21</w:t>
        </w:r>
        <w:r w:rsidR="005269A0" w:rsidRPr="005269A0">
          <w:rPr>
            <w:b w:val="0"/>
            <w:bCs w:val="0"/>
            <w:webHidden/>
            <w:sz w:val="24"/>
            <w:szCs w:val="24"/>
          </w:rPr>
          <w:fldChar w:fldCharType="end"/>
        </w:r>
      </w:hyperlink>
    </w:p>
    <w:p w14:paraId="140CF168" w14:textId="5991CB7E" w:rsidR="005269A0" w:rsidRPr="005269A0" w:rsidRDefault="00E028DC" w:rsidP="00DB30FD">
      <w:pPr>
        <w:pStyle w:val="TOC1"/>
        <w:spacing w:after="0"/>
        <w:rPr>
          <w:rFonts w:eastAsiaTheme="minorEastAsia" w:cstheme="minorBidi"/>
          <w:b w:val="0"/>
          <w:bCs w:val="0"/>
          <w:sz w:val="24"/>
          <w:szCs w:val="24"/>
          <w:lang w:bidi="ar-SA"/>
        </w:rPr>
      </w:pPr>
      <w:hyperlink w:anchor="_Toc201596571" w:history="1">
        <w:r w:rsidR="005269A0" w:rsidRPr="005269A0">
          <w:rPr>
            <w:rStyle w:val="Hyperlink"/>
            <w:rFonts w:ascii="Symbol" w:hAnsi="Symbol"/>
            <w:b w:val="0"/>
            <w:bCs w:val="0"/>
            <w:sz w:val="24"/>
            <w:szCs w:val="24"/>
          </w:rPr>
          <w:t></w:t>
        </w:r>
        <w:r w:rsidR="005269A0" w:rsidRPr="005269A0">
          <w:rPr>
            <w:rFonts w:eastAsiaTheme="minorEastAsia" w:cstheme="minorBidi"/>
            <w:b w:val="0"/>
            <w:bCs w:val="0"/>
            <w:sz w:val="24"/>
            <w:szCs w:val="24"/>
            <w:lang w:bidi="ar-SA"/>
          </w:rPr>
          <w:tab/>
        </w:r>
        <w:r w:rsidR="005269A0" w:rsidRPr="005269A0">
          <w:rPr>
            <w:rStyle w:val="Hyperlink"/>
            <w:b w:val="0"/>
            <w:bCs w:val="0"/>
            <w:sz w:val="24"/>
            <w:szCs w:val="24"/>
            <w:rtl/>
          </w:rPr>
          <w:t>طرح عاشورا به‌عنوان منطق تمدن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w:t>
        </w:r>
        <w:r w:rsidR="005269A0" w:rsidRPr="005269A0">
          <w:rPr>
            <w:rStyle w:val="Hyperlink"/>
            <w:b w:val="0"/>
            <w:bCs w:val="0"/>
            <w:sz w:val="24"/>
            <w:szCs w:val="24"/>
            <w:rtl/>
          </w:rPr>
          <w:t xml:space="preserve"> نه فقط مقتل تار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خ</w:t>
        </w:r>
        <w:r w:rsidR="005269A0" w:rsidRPr="005269A0">
          <w:rPr>
            <w:rStyle w:val="Hyperlink"/>
            <w:rFonts w:hint="cs"/>
            <w:b w:val="0"/>
            <w:bCs w:val="0"/>
            <w:sz w:val="24"/>
            <w:szCs w:val="24"/>
            <w:rtl/>
          </w:rPr>
          <w:t>ی</w:t>
        </w:r>
        <w:r w:rsidR="005269A0" w:rsidRPr="005269A0">
          <w:rPr>
            <w:b w:val="0"/>
            <w:bCs w:val="0"/>
            <w:webHidden/>
            <w:sz w:val="24"/>
            <w:szCs w:val="24"/>
          </w:rPr>
          <w:tab/>
        </w:r>
        <w:r w:rsidR="005269A0" w:rsidRPr="005269A0">
          <w:rPr>
            <w:b w:val="0"/>
            <w:bCs w:val="0"/>
            <w:webHidden/>
            <w:sz w:val="24"/>
            <w:szCs w:val="24"/>
          </w:rPr>
          <w:fldChar w:fldCharType="begin"/>
        </w:r>
        <w:r w:rsidR="005269A0" w:rsidRPr="005269A0">
          <w:rPr>
            <w:b w:val="0"/>
            <w:bCs w:val="0"/>
            <w:webHidden/>
            <w:sz w:val="24"/>
            <w:szCs w:val="24"/>
          </w:rPr>
          <w:instrText xml:space="preserve"> PAGEREF _Toc201596571 \h </w:instrText>
        </w:r>
        <w:r w:rsidR="005269A0" w:rsidRPr="005269A0">
          <w:rPr>
            <w:b w:val="0"/>
            <w:bCs w:val="0"/>
            <w:webHidden/>
            <w:sz w:val="24"/>
            <w:szCs w:val="24"/>
          </w:rPr>
        </w:r>
        <w:r w:rsidR="005269A0" w:rsidRPr="005269A0">
          <w:rPr>
            <w:b w:val="0"/>
            <w:bCs w:val="0"/>
            <w:webHidden/>
            <w:sz w:val="24"/>
            <w:szCs w:val="24"/>
          </w:rPr>
          <w:fldChar w:fldCharType="separate"/>
        </w:r>
        <w:r w:rsidR="001331D9">
          <w:rPr>
            <w:b w:val="0"/>
            <w:bCs w:val="0"/>
            <w:webHidden/>
            <w:sz w:val="24"/>
            <w:szCs w:val="24"/>
            <w:rtl/>
            <w:lang w:bidi="ar-SA"/>
          </w:rPr>
          <w:t>21</w:t>
        </w:r>
        <w:r w:rsidR="005269A0" w:rsidRPr="005269A0">
          <w:rPr>
            <w:b w:val="0"/>
            <w:bCs w:val="0"/>
            <w:webHidden/>
            <w:sz w:val="24"/>
            <w:szCs w:val="24"/>
          </w:rPr>
          <w:fldChar w:fldCharType="end"/>
        </w:r>
      </w:hyperlink>
    </w:p>
    <w:p w14:paraId="4F95D582" w14:textId="17B61FD9" w:rsidR="005269A0" w:rsidRPr="005269A0" w:rsidRDefault="00E028DC" w:rsidP="00DB30FD">
      <w:pPr>
        <w:pStyle w:val="TOC1"/>
        <w:spacing w:after="0"/>
        <w:rPr>
          <w:rFonts w:eastAsiaTheme="minorEastAsia" w:cstheme="minorBidi"/>
          <w:b w:val="0"/>
          <w:bCs w:val="0"/>
          <w:sz w:val="24"/>
          <w:szCs w:val="24"/>
          <w:lang w:bidi="ar-SA"/>
        </w:rPr>
      </w:pPr>
      <w:hyperlink w:anchor="_Toc201596572" w:history="1">
        <w:r w:rsidR="005269A0" w:rsidRPr="005269A0">
          <w:rPr>
            <w:rStyle w:val="Hyperlink"/>
            <w:rFonts w:ascii="Symbol" w:hAnsi="Symbol"/>
            <w:b w:val="0"/>
            <w:bCs w:val="0"/>
            <w:sz w:val="24"/>
            <w:szCs w:val="24"/>
          </w:rPr>
          <w:t></w:t>
        </w:r>
        <w:r w:rsidR="005269A0" w:rsidRPr="005269A0">
          <w:rPr>
            <w:rFonts w:eastAsiaTheme="minorEastAsia" w:cstheme="minorBidi"/>
            <w:b w:val="0"/>
            <w:bCs w:val="0"/>
            <w:sz w:val="24"/>
            <w:szCs w:val="24"/>
            <w:lang w:bidi="ar-SA"/>
          </w:rPr>
          <w:tab/>
        </w:r>
        <w:r w:rsidR="005269A0" w:rsidRPr="005269A0">
          <w:rPr>
            <w:rStyle w:val="Hyperlink"/>
            <w:b w:val="0"/>
            <w:bCs w:val="0"/>
            <w:sz w:val="24"/>
            <w:szCs w:val="24"/>
            <w:rtl/>
          </w:rPr>
          <w:t>مقاومت؛ عقلان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w:t>
        </w:r>
        <w:r w:rsidR="005269A0" w:rsidRPr="005269A0">
          <w:rPr>
            <w:rStyle w:val="Hyperlink"/>
            <w:b w:val="0"/>
            <w:bCs w:val="0"/>
            <w:sz w:val="24"/>
            <w:szCs w:val="24"/>
            <w:rtl/>
          </w:rPr>
          <w:t xml:space="preserve"> و عدالت‌محورتر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w:t>
        </w:r>
        <w:r w:rsidR="005269A0" w:rsidRPr="005269A0">
          <w:rPr>
            <w:rStyle w:val="Hyperlink"/>
            <w:b w:val="0"/>
            <w:bCs w:val="0"/>
            <w:sz w:val="24"/>
            <w:szCs w:val="24"/>
            <w:rtl/>
          </w:rPr>
          <w:t xml:space="preserve"> پاسخ به ظلم و استکبار</w:t>
        </w:r>
        <w:r w:rsidR="005269A0" w:rsidRPr="005269A0">
          <w:rPr>
            <w:b w:val="0"/>
            <w:bCs w:val="0"/>
            <w:webHidden/>
            <w:sz w:val="24"/>
            <w:szCs w:val="24"/>
          </w:rPr>
          <w:tab/>
        </w:r>
        <w:r w:rsidR="005269A0" w:rsidRPr="005269A0">
          <w:rPr>
            <w:b w:val="0"/>
            <w:bCs w:val="0"/>
            <w:webHidden/>
            <w:sz w:val="24"/>
            <w:szCs w:val="24"/>
          </w:rPr>
          <w:fldChar w:fldCharType="begin"/>
        </w:r>
        <w:r w:rsidR="005269A0" w:rsidRPr="005269A0">
          <w:rPr>
            <w:b w:val="0"/>
            <w:bCs w:val="0"/>
            <w:webHidden/>
            <w:sz w:val="24"/>
            <w:szCs w:val="24"/>
          </w:rPr>
          <w:instrText xml:space="preserve"> PAGEREF _Toc201596572 \h </w:instrText>
        </w:r>
        <w:r w:rsidR="005269A0" w:rsidRPr="005269A0">
          <w:rPr>
            <w:b w:val="0"/>
            <w:bCs w:val="0"/>
            <w:webHidden/>
            <w:sz w:val="24"/>
            <w:szCs w:val="24"/>
          </w:rPr>
        </w:r>
        <w:r w:rsidR="005269A0" w:rsidRPr="005269A0">
          <w:rPr>
            <w:b w:val="0"/>
            <w:bCs w:val="0"/>
            <w:webHidden/>
            <w:sz w:val="24"/>
            <w:szCs w:val="24"/>
          </w:rPr>
          <w:fldChar w:fldCharType="separate"/>
        </w:r>
        <w:r w:rsidR="001331D9">
          <w:rPr>
            <w:b w:val="0"/>
            <w:bCs w:val="0"/>
            <w:webHidden/>
            <w:sz w:val="24"/>
            <w:szCs w:val="24"/>
            <w:rtl/>
            <w:lang w:bidi="ar-SA"/>
          </w:rPr>
          <w:t>22</w:t>
        </w:r>
        <w:r w:rsidR="005269A0" w:rsidRPr="005269A0">
          <w:rPr>
            <w:b w:val="0"/>
            <w:bCs w:val="0"/>
            <w:webHidden/>
            <w:sz w:val="24"/>
            <w:szCs w:val="24"/>
          </w:rPr>
          <w:fldChar w:fldCharType="end"/>
        </w:r>
      </w:hyperlink>
    </w:p>
    <w:p w14:paraId="422CB4F1" w14:textId="648399B2" w:rsidR="005269A0" w:rsidRPr="005269A0" w:rsidRDefault="00E028DC" w:rsidP="00DB30FD">
      <w:pPr>
        <w:pStyle w:val="TOC1"/>
        <w:spacing w:after="0"/>
        <w:rPr>
          <w:rFonts w:eastAsiaTheme="minorEastAsia" w:cstheme="minorBidi"/>
          <w:b w:val="0"/>
          <w:bCs w:val="0"/>
          <w:sz w:val="24"/>
          <w:szCs w:val="24"/>
          <w:rtl/>
          <w:lang w:bidi="ar-SA"/>
        </w:rPr>
      </w:pPr>
      <w:hyperlink w:anchor="_Toc201596573" w:history="1">
        <w:r w:rsidR="005269A0" w:rsidRPr="005269A0">
          <w:rPr>
            <w:rStyle w:val="Hyperlink"/>
            <w:b w:val="0"/>
            <w:bCs w:val="0"/>
            <w:sz w:val="24"/>
            <w:szCs w:val="24"/>
            <w:rtl/>
          </w:rPr>
          <w:t>ب) جهت‌گ</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عمل</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ات</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201596573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23</w:t>
        </w:r>
        <w:r w:rsidR="005269A0" w:rsidRPr="005269A0">
          <w:rPr>
            <w:b w:val="0"/>
            <w:bCs w:val="0"/>
            <w:webHidden/>
            <w:sz w:val="24"/>
            <w:szCs w:val="24"/>
            <w:rtl/>
          </w:rPr>
          <w:fldChar w:fldCharType="end"/>
        </w:r>
      </w:hyperlink>
    </w:p>
    <w:p w14:paraId="48265DCA" w14:textId="15F4B87F" w:rsidR="005269A0" w:rsidRPr="005269A0" w:rsidRDefault="00E028DC" w:rsidP="00DB30FD">
      <w:pPr>
        <w:pStyle w:val="TOC1"/>
        <w:spacing w:after="0"/>
        <w:rPr>
          <w:rFonts w:eastAsiaTheme="minorEastAsia" w:cstheme="minorBidi"/>
          <w:b w:val="0"/>
          <w:bCs w:val="0"/>
          <w:sz w:val="24"/>
          <w:szCs w:val="24"/>
          <w:lang w:bidi="ar-SA"/>
        </w:rPr>
      </w:pPr>
      <w:hyperlink w:anchor="_Toc201596574" w:history="1">
        <w:r w:rsidR="005269A0" w:rsidRPr="005269A0">
          <w:rPr>
            <w:rStyle w:val="Hyperlink"/>
            <w:rFonts w:ascii="Symbol" w:hAnsi="Symbol"/>
            <w:b w:val="0"/>
            <w:bCs w:val="0"/>
            <w:sz w:val="24"/>
            <w:szCs w:val="24"/>
          </w:rPr>
          <w:t></w:t>
        </w:r>
        <w:r w:rsidR="005269A0" w:rsidRPr="005269A0">
          <w:rPr>
            <w:rFonts w:eastAsiaTheme="minorEastAsia" w:cstheme="minorBidi"/>
            <w:b w:val="0"/>
            <w:bCs w:val="0"/>
            <w:sz w:val="24"/>
            <w:szCs w:val="24"/>
            <w:lang w:bidi="ar-SA"/>
          </w:rPr>
          <w:tab/>
        </w:r>
        <w:r w:rsidR="005269A0" w:rsidRPr="005269A0">
          <w:rPr>
            <w:rStyle w:val="Hyperlink"/>
            <w:b w:val="0"/>
            <w:bCs w:val="0"/>
            <w:sz w:val="24"/>
            <w:szCs w:val="24"/>
            <w:rtl/>
          </w:rPr>
          <w:t>تشو</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ق</w:t>
        </w:r>
        <w:r w:rsidR="005269A0" w:rsidRPr="005269A0">
          <w:rPr>
            <w:rStyle w:val="Hyperlink"/>
            <w:b w:val="0"/>
            <w:bCs w:val="0"/>
            <w:sz w:val="24"/>
            <w:szCs w:val="24"/>
            <w:rtl/>
          </w:rPr>
          <w:t xml:space="preserve"> ه</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ئات</w:t>
        </w:r>
        <w:r w:rsidR="005269A0" w:rsidRPr="005269A0">
          <w:rPr>
            <w:rStyle w:val="Hyperlink"/>
            <w:b w:val="0"/>
            <w:bCs w:val="0"/>
            <w:sz w:val="24"/>
            <w:szCs w:val="24"/>
            <w:rtl/>
          </w:rPr>
          <w:t xml:space="preserve"> به روا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b w:val="0"/>
            <w:bCs w:val="0"/>
            <w:sz w:val="24"/>
            <w:szCs w:val="24"/>
            <w:rtl/>
          </w:rPr>
          <w:t xml:space="preserve"> مفهوم</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از عاشورا (با الهام از فلسفه ق</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ام</w:t>
        </w:r>
        <w:r w:rsidR="005269A0" w:rsidRPr="005269A0">
          <w:rPr>
            <w:rStyle w:val="Hyperlink"/>
            <w:b w:val="0"/>
            <w:bCs w:val="0"/>
            <w:sz w:val="24"/>
            <w:szCs w:val="24"/>
            <w:rtl/>
          </w:rPr>
          <w:t xml:space="preserve"> و تمدن‌ساز</w:t>
        </w:r>
        <w:r w:rsidR="005269A0" w:rsidRPr="005269A0">
          <w:rPr>
            <w:rStyle w:val="Hyperlink"/>
            <w:rFonts w:hint="cs"/>
            <w:b w:val="0"/>
            <w:bCs w:val="0"/>
            <w:sz w:val="24"/>
            <w:szCs w:val="24"/>
            <w:rtl/>
          </w:rPr>
          <w:t>ی</w:t>
        </w:r>
        <w:r w:rsidR="005269A0" w:rsidRPr="005269A0">
          <w:rPr>
            <w:rStyle w:val="Hyperlink"/>
            <w:b w:val="0"/>
            <w:bCs w:val="0"/>
            <w:sz w:val="24"/>
            <w:szCs w:val="24"/>
            <w:rtl/>
          </w:rPr>
          <w:t>)</w:t>
        </w:r>
        <w:r w:rsidR="005269A0" w:rsidRPr="005269A0">
          <w:rPr>
            <w:b w:val="0"/>
            <w:bCs w:val="0"/>
            <w:webHidden/>
            <w:sz w:val="24"/>
            <w:szCs w:val="24"/>
          </w:rPr>
          <w:tab/>
        </w:r>
        <w:r w:rsidR="005269A0" w:rsidRPr="005269A0">
          <w:rPr>
            <w:b w:val="0"/>
            <w:bCs w:val="0"/>
            <w:webHidden/>
            <w:sz w:val="24"/>
            <w:szCs w:val="24"/>
          </w:rPr>
          <w:fldChar w:fldCharType="begin"/>
        </w:r>
        <w:r w:rsidR="005269A0" w:rsidRPr="005269A0">
          <w:rPr>
            <w:b w:val="0"/>
            <w:bCs w:val="0"/>
            <w:webHidden/>
            <w:sz w:val="24"/>
            <w:szCs w:val="24"/>
          </w:rPr>
          <w:instrText xml:space="preserve"> PAGEREF _Toc201596574 \h </w:instrText>
        </w:r>
        <w:r w:rsidR="005269A0" w:rsidRPr="005269A0">
          <w:rPr>
            <w:b w:val="0"/>
            <w:bCs w:val="0"/>
            <w:webHidden/>
            <w:sz w:val="24"/>
            <w:szCs w:val="24"/>
          </w:rPr>
        </w:r>
        <w:r w:rsidR="005269A0" w:rsidRPr="005269A0">
          <w:rPr>
            <w:b w:val="0"/>
            <w:bCs w:val="0"/>
            <w:webHidden/>
            <w:sz w:val="24"/>
            <w:szCs w:val="24"/>
          </w:rPr>
          <w:fldChar w:fldCharType="separate"/>
        </w:r>
        <w:r w:rsidR="001331D9">
          <w:rPr>
            <w:b w:val="0"/>
            <w:bCs w:val="0"/>
            <w:webHidden/>
            <w:sz w:val="24"/>
            <w:szCs w:val="24"/>
            <w:rtl/>
            <w:lang w:bidi="ar-SA"/>
          </w:rPr>
          <w:t>23</w:t>
        </w:r>
        <w:r w:rsidR="005269A0" w:rsidRPr="005269A0">
          <w:rPr>
            <w:b w:val="0"/>
            <w:bCs w:val="0"/>
            <w:webHidden/>
            <w:sz w:val="24"/>
            <w:szCs w:val="24"/>
          </w:rPr>
          <w:fldChar w:fldCharType="end"/>
        </w:r>
      </w:hyperlink>
    </w:p>
    <w:p w14:paraId="02E8D8DE" w14:textId="5E0D6CD3" w:rsidR="005269A0" w:rsidRPr="005269A0" w:rsidRDefault="00E028DC" w:rsidP="00DB30FD">
      <w:pPr>
        <w:pStyle w:val="TOC1"/>
        <w:spacing w:after="0"/>
        <w:rPr>
          <w:rFonts w:eastAsiaTheme="minorEastAsia" w:cstheme="minorBidi"/>
          <w:b w:val="0"/>
          <w:bCs w:val="0"/>
          <w:sz w:val="24"/>
          <w:szCs w:val="24"/>
          <w:lang w:bidi="ar-SA"/>
        </w:rPr>
      </w:pPr>
      <w:hyperlink w:anchor="_Toc201596575" w:history="1">
        <w:r w:rsidR="005269A0" w:rsidRPr="005269A0">
          <w:rPr>
            <w:rStyle w:val="Hyperlink"/>
            <w:rFonts w:ascii="Symbol" w:hAnsi="Symbol"/>
            <w:b w:val="0"/>
            <w:bCs w:val="0"/>
            <w:sz w:val="24"/>
            <w:szCs w:val="24"/>
          </w:rPr>
          <w:t></w:t>
        </w:r>
        <w:r w:rsidR="005269A0" w:rsidRPr="005269A0">
          <w:rPr>
            <w:rFonts w:eastAsiaTheme="minorEastAsia" w:cstheme="minorBidi"/>
            <w:b w:val="0"/>
            <w:bCs w:val="0"/>
            <w:sz w:val="24"/>
            <w:szCs w:val="24"/>
            <w:lang w:bidi="ar-SA"/>
          </w:rPr>
          <w:tab/>
        </w:r>
        <w:r w:rsidR="005269A0" w:rsidRPr="005269A0">
          <w:rPr>
            <w:rStyle w:val="Hyperlink"/>
            <w:b w:val="0"/>
            <w:bCs w:val="0"/>
            <w:sz w:val="24"/>
            <w:szCs w:val="24"/>
            <w:rtl/>
          </w:rPr>
          <w:t>استفاده از وقا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ع</w:t>
        </w:r>
        <w:r w:rsidR="005269A0" w:rsidRPr="005269A0">
          <w:rPr>
            <w:rStyle w:val="Hyperlink"/>
            <w:b w:val="0"/>
            <w:bCs w:val="0"/>
            <w:sz w:val="24"/>
            <w:szCs w:val="24"/>
            <w:rtl/>
          </w:rPr>
          <w:t xml:space="preserve"> جار</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منطقه در خطبه‌ها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منبرها به‌عنوان تجل</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پ</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ام</w:t>
        </w:r>
        <w:r w:rsidR="005269A0" w:rsidRPr="005269A0">
          <w:rPr>
            <w:rStyle w:val="Hyperlink"/>
            <w:b w:val="0"/>
            <w:bCs w:val="0"/>
            <w:sz w:val="24"/>
            <w:szCs w:val="24"/>
            <w:rtl/>
          </w:rPr>
          <w:t xml:space="preserve"> عاشورا</w:t>
        </w:r>
        <w:r w:rsidR="005269A0" w:rsidRPr="005269A0">
          <w:rPr>
            <w:b w:val="0"/>
            <w:bCs w:val="0"/>
            <w:webHidden/>
            <w:sz w:val="24"/>
            <w:szCs w:val="24"/>
          </w:rPr>
          <w:tab/>
        </w:r>
        <w:r w:rsidR="005269A0" w:rsidRPr="005269A0">
          <w:rPr>
            <w:b w:val="0"/>
            <w:bCs w:val="0"/>
            <w:webHidden/>
            <w:sz w:val="24"/>
            <w:szCs w:val="24"/>
          </w:rPr>
          <w:fldChar w:fldCharType="begin"/>
        </w:r>
        <w:r w:rsidR="005269A0" w:rsidRPr="005269A0">
          <w:rPr>
            <w:b w:val="0"/>
            <w:bCs w:val="0"/>
            <w:webHidden/>
            <w:sz w:val="24"/>
            <w:szCs w:val="24"/>
          </w:rPr>
          <w:instrText xml:space="preserve"> PAGEREF _Toc201596575 \h </w:instrText>
        </w:r>
        <w:r w:rsidR="005269A0" w:rsidRPr="005269A0">
          <w:rPr>
            <w:b w:val="0"/>
            <w:bCs w:val="0"/>
            <w:webHidden/>
            <w:sz w:val="24"/>
            <w:szCs w:val="24"/>
          </w:rPr>
        </w:r>
        <w:r w:rsidR="005269A0" w:rsidRPr="005269A0">
          <w:rPr>
            <w:b w:val="0"/>
            <w:bCs w:val="0"/>
            <w:webHidden/>
            <w:sz w:val="24"/>
            <w:szCs w:val="24"/>
          </w:rPr>
          <w:fldChar w:fldCharType="separate"/>
        </w:r>
        <w:r w:rsidR="001331D9">
          <w:rPr>
            <w:b w:val="0"/>
            <w:bCs w:val="0"/>
            <w:webHidden/>
            <w:sz w:val="24"/>
            <w:szCs w:val="24"/>
            <w:rtl/>
            <w:lang w:bidi="ar-SA"/>
          </w:rPr>
          <w:t>24</w:t>
        </w:r>
        <w:r w:rsidR="005269A0" w:rsidRPr="005269A0">
          <w:rPr>
            <w:b w:val="0"/>
            <w:bCs w:val="0"/>
            <w:webHidden/>
            <w:sz w:val="24"/>
            <w:szCs w:val="24"/>
          </w:rPr>
          <w:fldChar w:fldCharType="end"/>
        </w:r>
      </w:hyperlink>
    </w:p>
    <w:p w14:paraId="39D45EE4" w14:textId="6B1D8345" w:rsidR="005269A0" w:rsidRPr="005269A0" w:rsidRDefault="00E028DC" w:rsidP="00DB30FD">
      <w:pPr>
        <w:pStyle w:val="TOC1"/>
        <w:spacing w:after="0"/>
        <w:rPr>
          <w:rFonts w:eastAsiaTheme="minorEastAsia" w:cstheme="minorBidi"/>
          <w:b w:val="0"/>
          <w:bCs w:val="0"/>
          <w:sz w:val="24"/>
          <w:szCs w:val="24"/>
          <w:lang w:bidi="ar-SA"/>
        </w:rPr>
      </w:pPr>
      <w:hyperlink w:anchor="_Toc201596576" w:history="1">
        <w:r w:rsidR="005269A0" w:rsidRPr="005269A0">
          <w:rPr>
            <w:rStyle w:val="Hyperlink"/>
            <w:rFonts w:ascii="Symbol" w:hAnsi="Symbol"/>
            <w:b w:val="0"/>
            <w:bCs w:val="0"/>
            <w:sz w:val="24"/>
            <w:szCs w:val="24"/>
          </w:rPr>
          <w:t></w:t>
        </w:r>
        <w:r w:rsidR="005269A0" w:rsidRPr="005269A0">
          <w:rPr>
            <w:rFonts w:eastAsiaTheme="minorEastAsia" w:cstheme="minorBidi"/>
            <w:b w:val="0"/>
            <w:bCs w:val="0"/>
            <w:sz w:val="24"/>
            <w:szCs w:val="24"/>
            <w:lang w:bidi="ar-SA"/>
          </w:rPr>
          <w:tab/>
        </w:r>
        <w:r w:rsidR="005269A0" w:rsidRPr="005269A0">
          <w:rPr>
            <w:rStyle w:val="Hyperlink"/>
            <w:b w:val="0"/>
            <w:bCs w:val="0"/>
            <w:sz w:val="24"/>
            <w:szCs w:val="24"/>
            <w:rtl/>
          </w:rPr>
          <w:t>بهره‌گ</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ر</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از زبان روز (سواد رسانه‌ا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w:t>
        </w:r>
        <w:r w:rsidR="005269A0" w:rsidRPr="005269A0">
          <w:rPr>
            <w:rStyle w:val="Hyperlink"/>
            <w:b w:val="0"/>
            <w:bCs w:val="0"/>
            <w:sz w:val="24"/>
            <w:szCs w:val="24"/>
            <w:rtl/>
          </w:rPr>
          <w:t xml:space="preserve"> ب</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ه‌ها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هوشمندانه، روا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b w:val="0"/>
            <w:bCs w:val="0"/>
            <w:sz w:val="24"/>
            <w:szCs w:val="24"/>
            <w:rtl/>
          </w:rPr>
          <w:t xml:space="preserve"> ب</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ن‌الملل</w:t>
        </w:r>
        <w:r w:rsidR="005269A0" w:rsidRPr="005269A0">
          <w:rPr>
            <w:rStyle w:val="Hyperlink"/>
            <w:rFonts w:hint="cs"/>
            <w:b w:val="0"/>
            <w:bCs w:val="0"/>
            <w:sz w:val="24"/>
            <w:szCs w:val="24"/>
            <w:rtl/>
          </w:rPr>
          <w:t>ی</w:t>
        </w:r>
        <w:r w:rsidR="005269A0" w:rsidRPr="005269A0">
          <w:rPr>
            <w:rStyle w:val="Hyperlink"/>
            <w:b w:val="0"/>
            <w:bCs w:val="0"/>
            <w:sz w:val="24"/>
            <w:szCs w:val="24"/>
            <w:rtl/>
          </w:rPr>
          <w:t>)</w:t>
        </w:r>
        <w:r w:rsidR="005269A0" w:rsidRPr="005269A0">
          <w:rPr>
            <w:b w:val="0"/>
            <w:bCs w:val="0"/>
            <w:webHidden/>
            <w:sz w:val="24"/>
            <w:szCs w:val="24"/>
          </w:rPr>
          <w:tab/>
        </w:r>
        <w:r w:rsidR="005269A0" w:rsidRPr="005269A0">
          <w:rPr>
            <w:b w:val="0"/>
            <w:bCs w:val="0"/>
            <w:webHidden/>
            <w:sz w:val="24"/>
            <w:szCs w:val="24"/>
          </w:rPr>
          <w:fldChar w:fldCharType="begin"/>
        </w:r>
        <w:r w:rsidR="005269A0" w:rsidRPr="005269A0">
          <w:rPr>
            <w:b w:val="0"/>
            <w:bCs w:val="0"/>
            <w:webHidden/>
            <w:sz w:val="24"/>
            <w:szCs w:val="24"/>
          </w:rPr>
          <w:instrText xml:space="preserve"> PAGEREF _Toc201596576 \h </w:instrText>
        </w:r>
        <w:r w:rsidR="005269A0" w:rsidRPr="005269A0">
          <w:rPr>
            <w:b w:val="0"/>
            <w:bCs w:val="0"/>
            <w:webHidden/>
            <w:sz w:val="24"/>
            <w:szCs w:val="24"/>
          </w:rPr>
        </w:r>
        <w:r w:rsidR="005269A0" w:rsidRPr="005269A0">
          <w:rPr>
            <w:b w:val="0"/>
            <w:bCs w:val="0"/>
            <w:webHidden/>
            <w:sz w:val="24"/>
            <w:szCs w:val="24"/>
          </w:rPr>
          <w:fldChar w:fldCharType="separate"/>
        </w:r>
        <w:r w:rsidR="001331D9">
          <w:rPr>
            <w:b w:val="0"/>
            <w:bCs w:val="0"/>
            <w:webHidden/>
            <w:sz w:val="24"/>
            <w:szCs w:val="24"/>
            <w:rtl/>
            <w:lang w:bidi="ar-SA"/>
          </w:rPr>
          <w:t>25</w:t>
        </w:r>
        <w:r w:rsidR="005269A0" w:rsidRPr="005269A0">
          <w:rPr>
            <w:b w:val="0"/>
            <w:bCs w:val="0"/>
            <w:webHidden/>
            <w:sz w:val="24"/>
            <w:szCs w:val="24"/>
          </w:rPr>
          <w:fldChar w:fldCharType="end"/>
        </w:r>
      </w:hyperlink>
    </w:p>
    <w:p w14:paraId="23492B0C" w14:textId="05F211C5" w:rsidR="005269A0" w:rsidRPr="005269A0" w:rsidRDefault="00E028DC" w:rsidP="00DB30FD">
      <w:pPr>
        <w:pStyle w:val="TOC1"/>
        <w:spacing w:after="0"/>
        <w:rPr>
          <w:rFonts w:eastAsiaTheme="minorEastAsia" w:cstheme="minorBidi"/>
          <w:b w:val="0"/>
          <w:bCs w:val="0"/>
          <w:sz w:val="24"/>
          <w:szCs w:val="24"/>
          <w:rtl/>
          <w:lang w:bidi="ar-SA"/>
        </w:rPr>
      </w:pPr>
      <w:hyperlink w:anchor="_Toc201596577" w:history="1">
        <w:r w:rsidR="005269A0" w:rsidRPr="005269A0">
          <w:rPr>
            <w:rStyle w:val="Hyperlink"/>
            <w:b w:val="0"/>
            <w:bCs w:val="0"/>
            <w:sz w:val="24"/>
            <w:szCs w:val="24"/>
          </w:rPr>
          <w:t>5</w:t>
        </w:r>
        <w:r w:rsidR="005269A0" w:rsidRPr="005269A0">
          <w:rPr>
            <w:rStyle w:val="Hyperlink"/>
            <w:rFonts w:hint="cs"/>
            <w:b w:val="0"/>
            <w:bCs w:val="0"/>
            <w:sz w:val="24"/>
            <w:szCs w:val="24"/>
            <w:rtl/>
          </w:rPr>
          <w:t>)</w:t>
        </w:r>
        <w:r w:rsidR="005269A0" w:rsidRPr="005269A0">
          <w:rPr>
            <w:rFonts w:eastAsiaTheme="minorEastAsia" w:cstheme="minorBidi"/>
            <w:b w:val="0"/>
            <w:bCs w:val="0"/>
            <w:sz w:val="24"/>
            <w:szCs w:val="24"/>
            <w:rtl/>
            <w:lang w:bidi="ar-SA"/>
          </w:rPr>
          <w:tab/>
        </w:r>
        <w:r w:rsidR="005269A0" w:rsidRPr="005269A0">
          <w:rPr>
            <w:rStyle w:val="Hyperlink"/>
            <w:b w:val="0"/>
            <w:bCs w:val="0"/>
            <w:sz w:val="24"/>
            <w:szCs w:val="24"/>
            <w:rtl/>
          </w:rPr>
          <w:t>ساحت‌ها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عمل</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ات</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و برنامه‌ها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پ</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وست</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201596577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26</w:t>
        </w:r>
        <w:r w:rsidR="005269A0" w:rsidRPr="005269A0">
          <w:rPr>
            <w:b w:val="0"/>
            <w:bCs w:val="0"/>
            <w:webHidden/>
            <w:sz w:val="24"/>
            <w:szCs w:val="24"/>
            <w:rtl/>
          </w:rPr>
          <w:fldChar w:fldCharType="end"/>
        </w:r>
      </w:hyperlink>
    </w:p>
    <w:p w14:paraId="49052A26" w14:textId="514EC4F3" w:rsidR="005269A0" w:rsidRPr="005269A0" w:rsidRDefault="00E028DC" w:rsidP="00DB30FD">
      <w:pPr>
        <w:pStyle w:val="TOC1"/>
        <w:spacing w:after="0"/>
        <w:rPr>
          <w:rFonts w:eastAsiaTheme="minorEastAsia" w:cstheme="minorBidi"/>
          <w:b w:val="0"/>
          <w:bCs w:val="0"/>
          <w:sz w:val="24"/>
          <w:szCs w:val="24"/>
          <w:rtl/>
          <w:lang w:bidi="ar-SA"/>
        </w:rPr>
      </w:pPr>
      <w:hyperlink w:anchor="_Toc201596578" w:history="1">
        <w:r w:rsidR="005269A0" w:rsidRPr="005269A0">
          <w:rPr>
            <w:rStyle w:val="Hyperlink"/>
            <w:b w:val="0"/>
            <w:bCs w:val="0"/>
            <w:sz w:val="24"/>
            <w:szCs w:val="24"/>
            <w:rtl/>
          </w:rPr>
          <w:t>الف) تول</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د</w:t>
        </w:r>
        <w:r w:rsidR="005269A0" w:rsidRPr="005269A0">
          <w:rPr>
            <w:rStyle w:val="Hyperlink"/>
            <w:b w:val="0"/>
            <w:bCs w:val="0"/>
            <w:sz w:val="24"/>
            <w:szCs w:val="24"/>
            <w:rtl/>
          </w:rPr>
          <w:t xml:space="preserve"> محتوا درباره «منطق مقاومت عاشورا</w:t>
        </w:r>
        <w:r w:rsidR="005269A0" w:rsidRPr="005269A0">
          <w:rPr>
            <w:rStyle w:val="Hyperlink"/>
            <w:rFonts w:hint="cs"/>
            <w:b w:val="0"/>
            <w:bCs w:val="0"/>
            <w:sz w:val="24"/>
            <w:szCs w:val="24"/>
            <w:rtl/>
          </w:rPr>
          <w:t>یی</w:t>
        </w:r>
        <w:r w:rsidR="005269A0" w:rsidRPr="005269A0">
          <w:rPr>
            <w:rStyle w:val="Hyperlink"/>
            <w:b w:val="0"/>
            <w:bCs w:val="0"/>
            <w:sz w:val="24"/>
            <w:szCs w:val="24"/>
            <w:rtl/>
          </w:rPr>
          <w:t xml:space="preserve"> در برابر تجاوز صه</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ون</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ست</w:t>
        </w:r>
        <w:r w:rsidR="005269A0" w:rsidRPr="005269A0">
          <w:rPr>
            <w:rStyle w:val="Hyperlink"/>
            <w:rFonts w:hint="cs"/>
            <w:b w:val="0"/>
            <w:bCs w:val="0"/>
            <w:sz w:val="24"/>
            <w:szCs w:val="24"/>
            <w:rtl/>
          </w:rPr>
          <w:t>ی</w:t>
        </w:r>
        <w:r w:rsidR="005269A0" w:rsidRPr="005269A0">
          <w:rPr>
            <w:rStyle w:val="Hyperlink"/>
            <w:b w:val="0"/>
            <w:bCs w:val="0"/>
            <w:sz w:val="24"/>
            <w:szCs w:val="24"/>
            <w:rtl/>
          </w:rPr>
          <w:t>»</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201596578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26</w:t>
        </w:r>
        <w:r w:rsidR="005269A0" w:rsidRPr="005269A0">
          <w:rPr>
            <w:b w:val="0"/>
            <w:bCs w:val="0"/>
            <w:webHidden/>
            <w:sz w:val="24"/>
            <w:szCs w:val="24"/>
            <w:rtl/>
          </w:rPr>
          <w:fldChar w:fldCharType="end"/>
        </w:r>
      </w:hyperlink>
    </w:p>
    <w:p w14:paraId="662ED5E2" w14:textId="0484151E" w:rsidR="005269A0" w:rsidRPr="005269A0" w:rsidRDefault="00E028DC" w:rsidP="00DB30FD">
      <w:pPr>
        <w:pStyle w:val="TOC1"/>
        <w:spacing w:after="0"/>
        <w:rPr>
          <w:rFonts w:eastAsiaTheme="minorEastAsia" w:cstheme="minorBidi"/>
          <w:b w:val="0"/>
          <w:bCs w:val="0"/>
          <w:sz w:val="24"/>
          <w:szCs w:val="24"/>
          <w:rtl/>
          <w:lang w:bidi="ar-SA"/>
        </w:rPr>
      </w:pPr>
      <w:hyperlink w:anchor="_Toc201596579" w:history="1">
        <w:r w:rsidR="005269A0" w:rsidRPr="005269A0">
          <w:rPr>
            <w:rStyle w:val="Hyperlink"/>
            <w:b w:val="0"/>
            <w:bCs w:val="0"/>
            <w:sz w:val="24"/>
            <w:szCs w:val="24"/>
            <w:rtl/>
          </w:rPr>
          <w:t>ب) مقا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سه</w:t>
        </w:r>
        <w:r w:rsidR="005269A0" w:rsidRPr="005269A0">
          <w:rPr>
            <w:rStyle w:val="Hyperlink"/>
            <w:b w:val="0"/>
            <w:bCs w:val="0"/>
            <w:sz w:val="24"/>
            <w:szCs w:val="24"/>
            <w:rtl/>
          </w:rPr>
          <w:t xml:space="preserve"> تار</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خ</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ز</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د</w:t>
        </w:r>
        <w:r w:rsidR="005269A0" w:rsidRPr="005269A0">
          <w:rPr>
            <w:rStyle w:val="Hyperlink"/>
            <w:b w:val="0"/>
            <w:bCs w:val="0"/>
            <w:sz w:val="24"/>
            <w:szCs w:val="24"/>
            <w:rtl/>
          </w:rPr>
          <w:t xml:space="preserve"> و اسرائ</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ل</w:t>
        </w:r>
        <w:r w:rsidR="005269A0" w:rsidRPr="005269A0">
          <w:rPr>
            <w:rStyle w:val="Hyperlink"/>
            <w:b w:val="0"/>
            <w:bCs w:val="0"/>
            <w:sz w:val="24"/>
            <w:szCs w:val="24"/>
            <w:rtl/>
          </w:rPr>
          <w:t xml:space="preserve"> به‌عنوان نمونه‌ها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ظلم ساختار</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201596579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28</w:t>
        </w:r>
        <w:r w:rsidR="005269A0" w:rsidRPr="005269A0">
          <w:rPr>
            <w:b w:val="0"/>
            <w:bCs w:val="0"/>
            <w:webHidden/>
            <w:sz w:val="24"/>
            <w:szCs w:val="24"/>
            <w:rtl/>
          </w:rPr>
          <w:fldChar w:fldCharType="end"/>
        </w:r>
      </w:hyperlink>
    </w:p>
    <w:p w14:paraId="2DD03664" w14:textId="3A54A085" w:rsidR="005269A0" w:rsidRPr="005269A0" w:rsidRDefault="00E028DC" w:rsidP="00DB30FD">
      <w:pPr>
        <w:pStyle w:val="TOC1"/>
        <w:spacing w:after="0"/>
        <w:rPr>
          <w:rFonts w:eastAsiaTheme="minorEastAsia" w:cstheme="minorBidi"/>
          <w:b w:val="0"/>
          <w:bCs w:val="0"/>
          <w:sz w:val="24"/>
          <w:szCs w:val="24"/>
          <w:rtl/>
          <w:lang w:bidi="ar-SA"/>
        </w:rPr>
      </w:pPr>
      <w:hyperlink w:anchor="_Toc201596580" w:history="1">
        <w:r w:rsidR="005269A0" w:rsidRPr="005269A0">
          <w:rPr>
            <w:rStyle w:val="Hyperlink"/>
            <w:b w:val="0"/>
            <w:bCs w:val="0"/>
            <w:sz w:val="24"/>
            <w:szCs w:val="24"/>
            <w:rtl/>
          </w:rPr>
          <w:t>ج) پو</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ش</w:t>
        </w:r>
        <w:r w:rsidR="005269A0" w:rsidRPr="005269A0">
          <w:rPr>
            <w:rStyle w:val="Hyperlink"/>
            <w:b w:val="0"/>
            <w:bCs w:val="0"/>
            <w:sz w:val="24"/>
            <w:szCs w:val="24"/>
            <w:rtl/>
          </w:rPr>
          <w:t xml:space="preserve"> رسانه‌ا</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«عاشورا؛ منطق عزت در برابر جنا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ت</w:t>
        </w:r>
        <w:r w:rsidR="005269A0" w:rsidRPr="005269A0">
          <w:rPr>
            <w:rStyle w:val="Hyperlink"/>
            <w:b w:val="0"/>
            <w:bCs w:val="0"/>
            <w:sz w:val="24"/>
            <w:szCs w:val="24"/>
            <w:rtl/>
          </w:rPr>
          <w:t xml:space="preserve"> مدرن»</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201596580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30</w:t>
        </w:r>
        <w:r w:rsidR="005269A0" w:rsidRPr="005269A0">
          <w:rPr>
            <w:b w:val="0"/>
            <w:bCs w:val="0"/>
            <w:webHidden/>
            <w:sz w:val="24"/>
            <w:szCs w:val="24"/>
            <w:rtl/>
          </w:rPr>
          <w:fldChar w:fldCharType="end"/>
        </w:r>
      </w:hyperlink>
    </w:p>
    <w:p w14:paraId="27C35466" w14:textId="7793D6DA" w:rsidR="005269A0" w:rsidRPr="005269A0" w:rsidRDefault="00E028DC" w:rsidP="00DB30FD">
      <w:pPr>
        <w:pStyle w:val="TOC1"/>
        <w:spacing w:after="0"/>
        <w:rPr>
          <w:rFonts w:eastAsiaTheme="minorEastAsia" w:cstheme="minorBidi"/>
          <w:b w:val="0"/>
          <w:bCs w:val="0"/>
          <w:sz w:val="24"/>
          <w:szCs w:val="24"/>
          <w:rtl/>
          <w:lang w:bidi="ar-SA"/>
        </w:rPr>
      </w:pPr>
      <w:hyperlink w:anchor="_Toc201596581" w:history="1">
        <w:r w:rsidR="005269A0" w:rsidRPr="005269A0">
          <w:rPr>
            <w:rStyle w:val="Hyperlink"/>
            <w:b w:val="0"/>
            <w:bCs w:val="0"/>
            <w:sz w:val="24"/>
            <w:szCs w:val="24"/>
          </w:rPr>
          <w:t>6</w:t>
        </w:r>
        <w:r w:rsidR="005269A0" w:rsidRPr="005269A0">
          <w:rPr>
            <w:rStyle w:val="Hyperlink"/>
            <w:rFonts w:hint="cs"/>
            <w:b w:val="0"/>
            <w:bCs w:val="0"/>
            <w:sz w:val="24"/>
            <w:szCs w:val="24"/>
            <w:rtl/>
          </w:rPr>
          <w:t>)</w:t>
        </w:r>
        <w:r w:rsidR="005269A0" w:rsidRPr="005269A0">
          <w:rPr>
            <w:rFonts w:eastAsiaTheme="minorEastAsia" w:cstheme="minorBidi"/>
            <w:b w:val="0"/>
            <w:bCs w:val="0"/>
            <w:sz w:val="24"/>
            <w:szCs w:val="24"/>
            <w:rtl/>
            <w:lang w:bidi="ar-SA"/>
          </w:rPr>
          <w:tab/>
        </w:r>
        <w:r w:rsidR="005269A0" w:rsidRPr="005269A0">
          <w:rPr>
            <w:rStyle w:val="Hyperlink"/>
            <w:b w:val="0"/>
            <w:bCs w:val="0"/>
            <w:sz w:val="24"/>
            <w:szCs w:val="24"/>
            <w:rtl/>
          </w:rPr>
          <w:t>جمع‌بند</w:t>
        </w:r>
        <w:r w:rsidR="005269A0" w:rsidRPr="005269A0">
          <w:rPr>
            <w:rStyle w:val="Hyperlink"/>
            <w:rFonts w:hint="cs"/>
            <w:b w:val="0"/>
            <w:bCs w:val="0"/>
            <w:sz w:val="24"/>
            <w:szCs w:val="24"/>
            <w:rtl/>
          </w:rPr>
          <w:t>ی</w:t>
        </w:r>
        <w:r w:rsidR="005269A0" w:rsidRPr="005269A0">
          <w:rPr>
            <w:rStyle w:val="Hyperlink"/>
            <w:b w:val="0"/>
            <w:bCs w:val="0"/>
            <w:sz w:val="24"/>
            <w:szCs w:val="24"/>
            <w:rtl/>
          </w:rPr>
          <w:t xml:space="preserve"> و پ</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ام</w:t>
        </w:r>
        <w:r w:rsidR="005269A0" w:rsidRPr="005269A0">
          <w:rPr>
            <w:rStyle w:val="Hyperlink"/>
            <w:b w:val="0"/>
            <w:bCs w:val="0"/>
            <w:sz w:val="24"/>
            <w:szCs w:val="24"/>
            <w:rtl/>
          </w:rPr>
          <w:t xml:space="preserve"> پا</w:t>
        </w:r>
        <w:r w:rsidR="005269A0" w:rsidRPr="005269A0">
          <w:rPr>
            <w:rStyle w:val="Hyperlink"/>
            <w:rFonts w:hint="cs"/>
            <w:b w:val="0"/>
            <w:bCs w:val="0"/>
            <w:sz w:val="24"/>
            <w:szCs w:val="24"/>
            <w:rtl/>
          </w:rPr>
          <w:t>ی</w:t>
        </w:r>
        <w:r w:rsidR="005269A0" w:rsidRPr="005269A0">
          <w:rPr>
            <w:rStyle w:val="Hyperlink"/>
            <w:rFonts w:hint="eastAsia"/>
            <w:b w:val="0"/>
            <w:bCs w:val="0"/>
            <w:sz w:val="24"/>
            <w:szCs w:val="24"/>
            <w:rtl/>
          </w:rPr>
          <w:t>ان</w:t>
        </w:r>
        <w:r w:rsidR="005269A0" w:rsidRPr="005269A0">
          <w:rPr>
            <w:rStyle w:val="Hyperlink"/>
            <w:rFonts w:hint="cs"/>
            <w:b w:val="0"/>
            <w:bCs w:val="0"/>
            <w:sz w:val="24"/>
            <w:szCs w:val="24"/>
            <w:rtl/>
          </w:rPr>
          <w:t>ی</w:t>
        </w:r>
        <w:r w:rsidR="005269A0" w:rsidRPr="005269A0">
          <w:rPr>
            <w:b w:val="0"/>
            <w:bCs w:val="0"/>
            <w:webHidden/>
            <w:sz w:val="24"/>
            <w:szCs w:val="24"/>
            <w:rtl/>
          </w:rPr>
          <w:tab/>
        </w:r>
        <w:r w:rsidR="005269A0" w:rsidRPr="005269A0">
          <w:rPr>
            <w:b w:val="0"/>
            <w:bCs w:val="0"/>
            <w:webHidden/>
            <w:sz w:val="24"/>
            <w:szCs w:val="24"/>
            <w:rtl/>
          </w:rPr>
          <w:fldChar w:fldCharType="begin"/>
        </w:r>
        <w:r w:rsidR="005269A0" w:rsidRPr="005269A0">
          <w:rPr>
            <w:b w:val="0"/>
            <w:bCs w:val="0"/>
            <w:webHidden/>
            <w:sz w:val="24"/>
            <w:szCs w:val="24"/>
            <w:rtl/>
          </w:rPr>
          <w:instrText xml:space="preserve"> </w:instrText>
        </w:r>
        <w:r w:rsidR="005269A0" w:rsidRPr="005269A0">
          <w:rPr>
            <w:b w:val="0"/>
            <w:bCs w:val="0"/>
            <w:webHidden/>
            <w:sz w:val="24"/>
            <w:szCs w:val="24"/>
          </w:rPr>
          <w:instrText>PAGEREF</w:instrText>
        </w:r>
        <w:r w:rsidR="005269A0" w:rsidRPr="005269A0">
          <w:rPr>
            <w:b w:val="0"/>
            <w:bCs w:val="0"/>
            <w:webHidden/>
            <w:sz w:val="24"/>
            <w:szCs w:val="24"/>
            <w:rtl/>
          </w:rPr>
          <w:instrText xml:space="preserve"> _</w:instrText>
        </w:r>
        <w:r w:rsidR="005269A0" w:rsidRPr="005269A0">
          <w:rPr>
            <w:b w:val="0"/>
            <w:bCs w:val="0"/>
            <w:webHidden/>
            <w:sz w:val="24"/>
            <w:szCs w:val="24"/>
          </w:rPr>
          <w:instrText>Toc</w:instrText>
        </w:r>
        <w:r w:rsidR="005269A0" w:rsidRPr="005269A0">
          <w:rPr>
            <w:b w:val="0"/>
            <w:bCs w:val="0"/>
            <w:webHidden/>
            <w:sz w:val="24"/>
            <w:szCs w:val="24"/>
            <w:rtl/>
          </w:rPr>
          <w:instrText xml:space="preserve">201596581 </w:instrText>
        </w:r>
        <w:r w:rsidR="005269A0" w:rsidRPr="005269A0">
          <w:rPr>
            <w:b w:val="0"/>
            <w:bCs w:val="0"/>
            <w:webHidden/>
            <w:sz w:val="24"/>
            <w:szCs w:val="24"/>
          </w:rPr>
          <w:instrText>\h</w:instrText>
        </w:r>
        <w:r w:rsidR="005269A0" w:rsidRPr="005269A0">
          <w:rPr>
            <w:b w:val="0"/>
            <w:bCs w:val="0"/>
            <w:webHidden/>
            <w:sz w:val="24"/>
            <w:szCs w:val="24"/>
            <w:rtl/>
          </w:rPr>
          <w:instrText xml:space="preserve"> </w:instrText>
        </w:r>
        <w:r w:rsidR="005269A0" w:rsidRPr="005269A0">
          <w:rPr>
            <w:b w:val="0"/>
            <w:bCs w:val="0"/>
            <w:webHidden/>
            <w:sz w:val="24"/>
            <w:szCs w:val="24"/>
            <w:rtl/>
          </w:rPr>
        </w:r>
        <w:r w:rsidR="005269A0" w:rsidRPr="005269A0">
          <w:rPr>
            <w:b w:val="0"/>
            <w:bCs w:val="0"/>
            <w:webHidden/>
            <w:sz w:val="24"/>
            <w:szCs w:val="24"/>
            <w:rtl/>
          </w:rPr>
          <w:fldChar w:fldCharType="separate"/>
        </w:r>
        <w:r w:rsidR="001331D9">
          <w:rPr>
            <w:b w:val="0"/>
            <w:bCs w:val="0"/>
            <w:webHidden/>
            <w:sz w:val="24"/>
            <w:szCs w:val="24"/>
            <w:rtl/>
            <w:lang w:bidi="ar-SA"/>
          </w:rPr>
          <w:t>30</w:t>
        </w:r>
        <w:r w:rsidR="005269A0" w:rsidRPr="005269A0">
          <w:rPr>
            <w:b w:val="0"/>
            <w:bCs w:val="0"/>
            <w:webHidden/>
            <w:sz w:val="24"/>
            <w:szCs w:val="24"/>
            <w:rtl/>
          </w:rPr>
          <w:fldChar w:fldCharType="end"/>
        </w:r>
      </w:hyperlink>
    </w:p>
    <w:p w14:paraId="15685F4D" w14:textId="0B899E21" w:rsidR="00DF6B17" w:rsidRPr="006D5FD7" w:rsidRDefault="00E03F9B" w:rsidP="00DB30FD">
      <w:pPr>
        <w:tabs>
          <w:tab w:val="right" w:leader="dot" w:pos="7438"/>
        </w:tabs>
        <w:spacing w:before="120" w:after="0" w:line="276" w:lineRule="auto"/>
        <w:jc w:val="both"/>
        <w:rPr>
          <w:rFonts w:ascii="Times New Roman" w:eastAsia="Times New Roman" w:hAnsi="Times New Roman"/>
          <w:sz w:val="24"/>
          <w:szCs w:val="24"/>
          <w:rtl/>
          <w:lang w:bidi="fa-IR"/>
        </w:rPr>
        <w:sectPr w:rsidR="00DF6B17" w:rsidRPr="006D5FD7" w:rsidSect="00DF6B17">
          <w:headerReference w:type="default" r:id="rId12"/>
          <w:footerReference w:type="default" r:id="rId13"/>
          <w:pgSz w:w="10318" w:h="14570" w:code="13"/>
          <w:pgMar w:top="1440" w:right="1440" w:bottom="1440" w:left="1440" w:header="720" w:footer="720" w:gutter="0"/>
          <w:pgNumType w:fmt="arabicAbjad" w:start="1"/>
          <w:cols w:space="720"/>
          <w:bidi/>
          <w:rtlGutter/>
          <w:docGrid w:linePitch="381"/>
        </w:sectPr>
      </w:pPr>
      <w:r w:rsidRPr="005269A0">
        <w:rPr>
          <w:rFonts w:ascii="Times New Roman" w:eastAsia="Times New Roman" w:hAnsi="Times New Roman"/>
          <w:rtl/>
          <w:lang w:bidi="fa-IR"/>
        </w:rPr>
        <w:fldChar w:fldCharType="end"/>
      </w:r>
    </w:p>
    <w:p w14:paraId="353E4AFB" w14:textId="77777777" w:rsidR="008A648E" w:rsidRPr="006D5FD7" w:rsidRDefault="008A648E" w:rsidP="00DB30FD">
      <w:pPr>
        <w:pStyle w:val="Heading1"/>
        <w:bidi/>
        <w:spacing w:before="120" w:line="276" w:lineRule="auto"/>
        <w:rPr>
          <w:rFonts w:eastAsia="Times New Roman" w:cs="B Zar"/>
          <w:b/>
          <w:bCs/>
          <w:sz w:val="26"/>
          <w:szCs w:val="26"/>
          <w:lang w:bidi="fa-IR"/>
        </w:rPr>
      </w:pPr>
      <w:bookmarkStart w:id="5" w:name="_Toc195964938"/>
      <w:bookmarkStart w:id="6" w:name="_Toc196812815"/>
      <w:bookmarkStart w:id="7" w:name="_Toc199103882"/>
      <w:bookmarkStart w:id="8" w:name="_Toc199143079"/>
      <w:bookmarkStart w:id="9" w:name="_Toc201596553"/>
      <w:r w:rsidRPr="006D5FD7">
        <w:rPr>
          <w:rFonts w:eastAsia="Times New Roman" w:cs="B Zar"/>
          <w:b/>
          <w:bCs/>
          <w:sz w:val="26"/>
          <w:szCs w:val="26"/>
          <w:rtl/>
          <w:lang w:bidi="fa-IR"/>
        </w:rPr>
        <w:lastRenderedPageBreak/>
        <w:t>چکیده مدیریتی</w:t>
      </w:r>
      <w:bookmarkEnd w:id="5"/>
      <w:bookmarkEnd w:id="6"/>
      <w:bookmarkEnd w:id="7"/>
      <w:bookmarkEnd w:id="8"/>
      <w:bookmarkEnd w:id="9"/>
    </w:p>
    <w:p w14:paraId="6AB3F01A" w14:textId="751D5CB3" w:rsidR="00E12788" w:rsidRPr="00E12788" w:rsidRDefault="00E12788" w:rsidP="00DB30FD">
      <w:pPr>
        <w:pStyle w:val="NormalWeb"/>
        <w:bidi/>
        <w:spacing w:before="120" w:beforeAutospacing="0" w:after="0" w:afterAutospacing="0" w:line="276" w:lineRule="auto"/>
        <w:jc w:val="both"/>
        <w:rPr>
          <w:rFonts w:cstheme="minorBidi"/>
          <w:rtl/>
        </w:rPr>
      </w:pPr>
      <w:r w:rsidRPr="00E12788">
        <w:rPr>
          <w:rFonts w:cstheme="minorBidi"/>
          <w:rtl/>
        </w:rPr>
        <w:t>ا</w:t>
      </w:r>
      <w:r w:rsidRPr="00E12788">
        <w:rPr>
          <w:rFonts w:cstheme="minorBidi" w:hint="cs"/>
          <w:rtl/>
        </w:rPr>
        <w:t>ی</w:t>
      </w:r>
      <w:r w:rsidRPr="00E12788">
        <w:rPr>
          <w:rFonts w:cstheme="minorBidi" w:hint="eastAsia"/>
          <w:rtl/>
        </w:rPr>
        <w:t>ن</w:t>
      </w:r>
      <w:r w:rsidRPr="00E12788">
        <w:rPr>
          <w:rFonts w:cstheme="minorBidi"/>
          <w:rtl/>
        </w:rPr>
        <w:t xml:space="preserve"> گزارش با عنوان «عاشورا و عقلان</w:t>
      </w:r>
      <w:r w:rsidRPr="00E12788">
        <w:rPr>
          <w:rFonts w:cstheme="minorBidi" w:hint="cs"/>
          <w:rtl/>
        </w:rPr>
        <w:t>ی</w:t>
      </w:r>
      <w:r w:rsidRPr="00E12788">
        <w:rPr>
          <w:rFonts w:cstheme="minorBidi" w:hint="eastAsia"/>
          <w:rtl/>
        </w:rPr>
        <w:t>ت</w:t>
      </w:r>
      <w:r w:rsidRPr="00E12788">
        <w:rPr>
          <w:rFonts w:cstheme="minorBidi"/>
          <w:rtl/>
        </w:rPr>
        <w:t xml:space="preserve"> مقاومت؛ راهبرد تبل</w:t>
      </w:r>
      <w:r w:rsidRPr="00E12788">
        <w:rPr>
          <w:rFonts w:cstheme="minorBidi" w:hint="cs"/>
          <w:rtl/>
        </w:rPr>
        <w:t>ی</w:t>
      </w:r>
      <w:r w:rsidRPr="00E12788">
        <w:rPr>
          <w:rFonts w:cstheme="minorBidi" w:hint="eastAsia"/>
          <w:rtl/>
        </w:rPr>
        <w:t>غ</w:t>
      </w:r>
      <w:r w:rsidRPr="00E12788">
        <w:rPr>
          <w:rFonts w:cstheme="minorBidi" w:hint="cs"/>
          <w:rtl/>
        </w:rPr>
        <w:t>ی</w:t>
      </w:r>
      <w:r w:rsidRPr="00E12788">
        <w:rPr>
          <w:rFonts w:cstheme="minorBidi"/>
          <w:rtl/>
        </w:rPr>
        <w:t xml:space="preserve"> در برابر ظلم صه</w:t>
      </w:r>
      <w:r w:rsidRPr="00E12788">
        <w:rPr>
          <w:rFonts w:cstheme="minorBidi" w:hint="cs"/>
          <w:rtl/>
        </w:rPr>
        <w:t>ی</w:t>
      </w:r>
      <w:r w:rsidRPr="00E12788">
        <w:rPr>
          <w:rFonts w:cstheme="minorBidi" w:hint="eastAsia"/>
          <w:rtl/>
        </w:rPr>
        <w:t>ون</w:t>
      </w:r>
      <w:r w:rsidRPr="00E12788">
        <w:rPr>
          <w:rFonts w:cstheme="minorBidi" w:hint="cs"/>
          <w:rtl/>
        </w:rPr>
        <w:t>ی</w:t>
      </w:r>
      <w:r w:rsidRPr="00E12788">
        <w:rPr>
          <w:rFonts w:cstheme="minorBidi" w:hint="eastAsia"/>
          <w:rtl/>
        </w:rPr>
        <w:t>ست</w:t>
      </w:r>
      <w:r w:rsidRPr="00E12788">
        <w:rPr>
          <w:rFonts w:cstheme="minorBidi" w:hint="cs"/>
          <w:rtl/>
        </w:rPr>
        <w:t>ی</w:t>
      </w:r>
      <w:r w:rsidRPr="00E12788">
        <w:rPr>
          <w:rFonts w:cstheme="minorBidi" w:hint="eastAsia"/>
          <w:rtl/>
        </w:rPr>
        <w:t>»،</w:t>
      </w:r>
      <w:r w:rsidRPr="00E12788">
        <w:rPr>
          <w:rFonts w:cstheme="minorBidi"/>
          <w:rtl/>
        </w:rPr>
        <w:t xml:space="preserve"> در آستانه ماه محرم </w:t>
      </w:r>
      <w:r w:rsidRPr="00E12788">
        <w:rPr>
          <w:rFonts w:cstheme="minorBidi"/>
          <w:rtl/>
          <w:lang w:bidi="fa-IR"/>
        </w:rPr>
        <w:t>۱۴۰۴</w:t>
      </w:r>
      <w:r w:rsidRPr="00E12788">
        <w:rPr>
          <w:rFonts w:cstheme="minorBidi"/>
          <w:rtl/>
        </w:rPr>
        <w:t xml:space="preserve"> و در پاسخ به ضرورت تب</w:t>
      </w:r>
      <w:r w:rsidRPr="00E12788">
        <w:rPr>
          <w:rFonts w:cstheme="minorBidi" w:hint="cs"/>
          <w:rtl/>
        </w:rPr>
        <w:t>یی</w:t>
      </w:r>
      <w:r w:rsidRPr="00E12788">
        <w:rPr>
          <w:rFonts w:cstheme="minorBidi" w:hint="eastAsia"/>
          <w:rtl/>
        </w:rPr>
        <w:t>ن</w:t>
      </w:r>
      <w:r w:rsidRPr="00E12788">
        <w:rPr>
          <w:rFonts w:cstheme="minorBidi"/>
          <w:rtl/>
        </w:rPr>
        <w:t xml:space="preserve"> گفتمان عاشورا در بستر تحولات منطقه‌ا</w:t>
      </w:r>
      <w:r w:rsidRPr="00E12788">
        <w:rPr>
          <w:rFonts w:cstheme="minorBidi" w:hint="cs"/>
          <w:rtl/>
        </w:rPr>
        <w:t>ی</w:t>
      </w:r>
      <w:r w:rsidRPr="00E12788">
        <w:rPr>
          <w:rFonts w:cstheme="minorBidi"/>
          <w:rtl/>
        </w:rPr>
        <w:t xml:space="preserve"> و حمله اخ</w:t>
      </w:r>
      <w:r w:rsidRPr="00E12788">
        <w:rPr>
          <w:rFonts w:cstheme="minorBidi" w:hint="cs"/>
          <w:rtl/>
        </w:rPr>
        <w:t>ی</w:t>
      </w:r>
      <w:r w:rsidRPr="00E12788">
        <w:rPr>
          <w:rFonts w:cstheme="minorBidi" w:hint="eastAsia"/>
          <w:rtl/>
        </w:rPr>
        <w:t>ر</w:t>
      </w:r>
      <w:r w:rsidRPr="00E12788">
        <w:rPr>
          <w:rFonts w:cstheme="minorBidi"/>
          <w:rtl/>
        </w:rPr>
        <w:t xml:space="preserve"> رژ</w:t>
      </w:r>
      <w:r w:rsidRPr="00E12788">
        <w:rPr>
          <w:rFonts w:cstheme="minorBidi" w:hint="cs"/>
          <w:rtl/>
        </w:rPr>
        <w:t>ی</w:t>
      </w:r>
      <w:r w:rsidRPr="00E12788">
        <w:rPr>
          <w:rFonts w:cstheme="minorBidi" w:hint="eastAsia"/>
          <w:rtl/>
        </w:rPr>
        <w:t>م</w:t>
      </w:r>
      <w:r w:rsidRPr="00E12788">
        <w:rPr>
          <w:rFonts w:cstheme="minorBidi"/>
          <w:rtl/>
        </w:rPr>
        <w:t xml:space="preserve"> غاصب اسرائ</w:t>
      </w:r>
      <w:r w:rsidRPr="00E12788">
        <w:rPr>
          <w:rFonts w:cstheme="minorBidi" w:hint="cs"/>
          <w:rtl/>
        </w:rPr>
        <w:t>ی</w:t>
      </w:r>
      <w:r w:rsidRPr="00E12788">
        <w:rPr>
          <w:rFonts w:cstheme="minorBidi" w:hint="eastAsia"/>
          <w:rtl/>
        </w:rPr>
        <w:t>ل</w:t>
      </w:r>
      <w:r w:rsidRPr="00E12788">
        <w:rPr>
          <w:rFonts w:cstheme="minorBidi"/>
          <w:rtl/>
        </w:rPr>
        <w:t xml:space="preserve"> به ا</w:t>
      </w:r>
      <w:r w:rsidRPr="00E12788">
        <w:rPr>
          <w:rFonts w:cstheme="minorBidi" w:hint="cs"/>
          <w:rtl/>
        </w:rPr>
        <w:t>ی</w:t>
      </w:r>
      <w:r w:rsidRPr="00E12788">
        <w:rPr>
          <w:rFonts w:cstheme="minorBidi" w:hint="eastAsia"/>
          <w:rtl/>
        </w:rPr>
        <w:t>ران</w:t>
      </w:r>
      <w:r w:rsidRPr="00E12788">
        <w:rPr>
          <w:rFonts w:cstheme="minorBidi"/>
          <w:rtl/>
        </w:rPr>
        <w:t xml:space="preserve"> تدو</w:t>
      </w:r>
      <w:r w:rsidRPr="00E12788">
        <w:rPr>
          <w:rFonts w:cstheme="minorBidi" w:hint="cs"/>
          <w:rtl/>
        </w:rPr>
        <w:t>ی</w:t>
      </w:r>
      <w:r w:rsidRPr="00E12788">
        <w:rPr>
          <w:rFonts w:cstheme="minorBidi" w:hint="eastAsia"/>
          <w:rtl/>
        </w:rPr>
        <w:t>ن</w:t>
      </w:r>
      <w:r w:rsidRPr="00E12788">
        <w:rPr>
          <w:rFonts w:cstheme="minorBidi"/>
          <w:rtl/>
        </w:rPr>
        <w:t xml:space="preserve"> شده است</w:t>
      </w:r>
      <w:r w:rsidR="00DB30FD">
        <w:rPr>
          <w:rFonts w:cstheme="minorBidi"/>
          <w:rtl/>
        </w:rPr>
        <w:t xml:space="preserve">. </w:t>
      </w:r>
      <w:r w:rsidRPr="00E12788">
        <w:rPr>
          <w:rFonts w:cstheme="minorBidi"/>
          <w:rtl/>
        </w:rPr>
        <w:t>در شرا</w:t>
      </w:r>
      <w:r w:rsidRPr="00E12788">
        <w:rPr>
          <w:rFonts w:cstheme="minorBidi" w:hint="cs"/>
          <w:rtl/>
        </w:rPr>
        <w:t>ی</w:t>
      </w:r>
      <w:r w:rsidRPr="00E12788">
        <w:rPr>
          <w:rFonts w:cstheme="minorBidi" w:hint="eastAsia"/>
          <w:rtl/>
        </w:rPr>
        <w:t>ط</w:t>
      </w:r>
      <w:r w:rsidRPr="00E12788">
        <w:rPr>
          <w:rFonts w:cstheme="minorBidi" w:hint="cs"/>
          <w:rtl/>
        </w:rPr>
        <w:t>ی</w:t>
      </w:r>
      <w:r w:rsidRPr="00E12788">
        <w:rPr>
          <w:rFonts w:cstheme="minorBidi"/>
          <w:rtl/>
        </w:rPr>
        <w:t xml:space="preserve"> که حما</w:t>
      </w:r>
      <w:r w:rsidRPr="00E12788">
        <w:rPr>
          <w:rFonts w:cstheme="minorBidi" w:hint="cs"/>
          <w:rtl/>
        </w:rPr>
        <w:t>ی</w:t>
      </w:r>
      <w:r w:rsidRPr="00E12788">
        <w:rPr>
          <w:rFonts w:cstheme="minorBidi" w:hint="eastAsia"/>
          <w:rtl/>
        </w:rPr>
        <w:t>ت</w:t>
      </w:r>
      <w:r w:rsidRPr="00E12788">
        <w:rPr>
          <w:rFonts w:cstheme="minorBidi"/>
          <w:rtl/>
        </w:rPr>
        <w:t xml:space="preserve"> علن</w:t>
      </w:r>
      <w:r w:rsidRPr="00E12788">
        <w:rPr>
          <w:rFonts w:cstheme="minorBidi" w:hint="cs"/>
          <w:rtl/>
        </w:rPr>
        <w:t>ی</w:t>
      </w:r>
      <w:r w:rsidRPr="00E12788">
        <w:rPr>
          <w:rFonts w:cstheme="minorBidi"/>
          <w:rtl/>
        </w:rPr>
        <w:t xml:space="preserve"> ا</w:t>
      </w:r>
      <w:r w:rsidRPr="00E12788">
        <w:rPr>
          <w:rFonts w:cstheme="minorBidi" w:hint="cs"/>
          <w:rtl/>
        </w:rPr>
        <w:t>ی</w:t>
      </w:r>
      <w:r w:rsidRPr="00E12788">
        <w:rPr>
          <w:rFonts w:cstheme="minorBidi" w:hint="eastAsia"/>
          <w:rtl/>
        </w:rPr>
        <w:t>الات</w:t>
      </w:r>
      <w:r w:rsidRPr="00E12788">
        <w:rPr>
          <w:rFonts w:cstheme="minorBidi"/>
          <w:rtl/>
        </w:rPr>
        <w:t xml:space="preserve"> </w:t>
      </w:r>
      <w:r w:rsidRPr="00E12788">
        <w:rPr>
          <w:rFonts w:cstheme="minorBidi" w:hint="eastAsia"/>
          <w:rtl/>
        </w:rPr>
        <w:t>متحده</w:t>
      </w:r>
      <w:r w:rsidRPr="00E12788">
        <w:rPr>
          <w:rFonts w:cstheme="minorBidi"/>
          <w:rtl/>
        </w:rPr>
        <w:t xml:space="preserve"> آمر</w:t>
      </w:r>
      <w:r w:rsidRPr="00E12788">
        <w:rPr>
          <w:rFonts w:cstheme="minorBidi" w:hint="cs"/>
          <w:rtl/>
        </w:rPr>
        <w:t>ی</w:t>
      </w:r>
      <w:r w:rsidRPr="00E12788">
        <w:rPr>
          <w:rFonts w:cstheme="minorBidi" w:hint="eastAsia"/>
          <w:rtl/>
        </w:rPr>
        <w:t>کا</w:t>
      </w:r>
      <w:r w:rsidRPr="00E12788">
        <w:rPr>
          <w:rFonts w:cstheme="minorBidi"/>
          <w:rtl/>
        </w:rPr>
        <w:t xml:space="preserve"> از ا</w:t>
      </w:r>
      <w:r w:rsidRPr="00E12788">
        <w:rPr>
          <w:rFonts w:cstheme="minorBidi" w:hint="cs"/>
          <w:rtl/>
        </w:rPr>
        <w:t>ی</w:t>
      </w:r>
      <w:r w:rsidRPr="00E12788">
        <w:rPr>
          <w:rFonts w:cstheme="minorBidi" w:hint="eastAsia"/>
          <w:rtl/>
        </w:rPr>
        <w:t>ن</w:t>
      </w:r>
      <w:r w:rsidRPr="00E12788">
        <w:rPr>
          <w:rFonts w:cstheme="minorBidi"/>
          <w:rtl/>
        </w:rPr>
        <w:t xml:space="preserve"> تجاوز نظام</w:t>
      </w:r>
      <w:r w:rsidRPr="00E12788">
        <w:rPr>
          <w:rFonts w:cstheme="minorBidi" w:hint="cs"/>
          <w:rtl/>
        </w:rPr>
        <w:t>ی</w:t>
      </w:r>
      <w:r w:rsidRPr="00E12788">
        <w:rPr>
          <w:rFonts w:cstheme="minorBidi" w:hint="eastAsia"/>
          <w:rtl/>
        </w:rPr>
        <w:t>،</w:t>
      </w:r>
      <w:r w:rsidRPr="00E12788">
        <w:rPr>
          <w:rFonts w:cstheme="minorBidi"/>
          <w:rtl/>
        </w:rPr>
        <w:t xml:space="preserve"> چهره واقع</w:t>
      </w:r>
      <w:r w:rsidRPr="00E12788">
        <w:rPr>
          <w:rFonts w:cstheme="minorBidi" w:hint="cs"/>
          <w:rtl/>
        </w:rPr>
        <w:t>ی</w:t>
      </w:r>
      <w:r w:rsidRPr="00E12788">
        <w:rPr>
          <w:rFonts w:cstheme="minorBidi"/>
          <w:rtl/>
        </w:rPr>
        <w:t xml:space="preserve"> جبهه استکبار جهان</w:t>
      </w:r>
      <w:r w:rsidRPr="00E12788">
        <w:rPr>
          <w:rFonts w:cstheme="minorBidi" w:hint="cs"/>
          <w:rtl/>
        </w:rPr>
        <w:t>ی</w:t>
      </w:r>
      <w:r w:rsidRPr="00E12788">
        <w:rPr>
          <w:rFonts w:cstheme="minorBidi"/>
          <w:rtl/>
        </w:rPr>
        <w:t xml:space="preserve"> را آشکار ساخته و ملت ا</w:t>
      </w:r>
      <w:r w:rsidRPr="00E12788">
        <w:rPr>
          <w:rFonts w:cstheme="minorBidi" w:hint="cs"/>
          <w:rtl/>
        </w:rPr>
        <w:t>ی</w:t>
      </w:r>
      <w:r w:rsidRPr="00E12788">
        <w:rPr>
          <w:rFonts w:cstheme="minorBidi" w:hint="eastAsia"/>
          <w:rtl/>
        </w:rPr>
        <w:t>ران</w:t>
      </w:r>
      <w:r w:rsidRPr="00E12788">
        <w:rPr>
          <w:rFonts w:cstheme="minorBidi"/>
          <w:rtl/>
        </w:rPr>
        <w:t xml:space="preserve"> را در برابر آزمون</w:t>
      </w:r>
      <w:r w:rsidRPr="00E12788">
        <w:rPr>
          <w:rFonts w:cstheme="minorBidi" w:hint="cs"/>
          <w:rtl/>
        </w:rPr>
        <w:t>ی</w:t>
      </w:r>
      <w:r w:rsidRPr="00E12788">
        <w:rPr>
          <w:rFonts w:cstheme="minorBidi"/>
          <w:rtl/>
        </w:rPr>
        <w:t xml:space="preserve"> تار</w:t>
      </w:r>
      <w:r w:rsidRPr="00E12788">
        <w:rPr>
          <w:rFonts w:cstheme="minorBidi" w:hint="cs"/>
          <w:rtl/>
        </w:rPr>
        <w:t>ی</w:t>
      </w:r>
      <w:r w:rsidRPr="00E12788">
        <w:rPr>
          <w:rFonts w:cstheme="minorBidi" w:hint="eastAsia"/>
          <w:rtl/>
        </w:rPr>
        <w:t>خ</w:t>
      </w:r>
      <w:r w:rsidRPr="00E12788">
        <w:rPr>
          <w:rFonts w:cstheme="minorBidi" w:hint="cs"/>
          <w:rtl/>
        </w:rPr>
        <w:t>ی</w:t>
      </w:r>
      <w:r w:rsidRPr="00E12788">
        <w:rPr>
          <w:rFonts w:cstheme="minorBidi"/>
          <w:rtl/>
        </w:rPr>
        <w:t xml:space="preserve"> قرار داده است، وظ</w:t>
      </w:r>
      <w:r w:rsidRPr="00E12788">
        <w:rPr>
          <w:rFonts w:cstheme="minorBidi" w:hint="cs"/>
          <w:rtl/>
        </w:rPr>
        <w:t>ی</w:t>
      </w:r>
      <w:r w:rsidRPr="00E12788">
        <w:rPr>
          <w:rFonts w:cstheme="minorBidi" w:hint="eastAsia"/>
          <w:rtl/>
        </w:rPr>
        <w:t>فه‌</w:t>
      </w:r>
      <w:r w:rsidRPr="00E12788">
        <w:rPr>
          <w:rFonts w:cstheme="minorBidi"/>
          <w:rtl/>
        </w:rPr>
        <w:t xml:space="preserve"> نهادها</w:t>
      </w:r>
      <w:r w:rsidRPr="00E12788">
        <w:rPr>
          <w:rFonts w:cstheme="minorBidi" w:hint="cs"/>
          <w:rtl/>
        </w:rPr>
        <w:t>ی</w:t>
      </w:r>
      <w:r w:rsidRPr="00E12788">
        <w:rPr>
          <w:rFonts w:cstheme="minorBidi"/>
          <w:rtl/>
        </w:rPr>
        <w:t xml:space="preserve"> تبل</w:t>
      </w:r>
      <w:r w:rsidRPr="00E12788">
        <w:rPr>
          <w:rFonts w:cstheme="minorBidi" w:hint="cs"/>
          <w:rtl/>
        </w:rPr>
        <w:t>ی</w:t>
      </w:r>
      <w:r w:rsidRPr="00E12788">
        <w:rPr>
          <w:rFonts w:cstheme="minorBidi" w:hint="eastAsia"/>
          <w:rtl/>
        </w:rPr>
        <w:t>غ</w:t>
      </w:r>
      <w:r w:rsidRPr="00E12788">
        <w:rPr>
          <w:rFonts w:cstheme="minorBidi" w:hint="cs"/>
          <w:rtl/>
        </w:rPr>
        <w:t>ی</w:t>
      </w:r>
      <w:r w:rsidRPr="00E12788">
        <w:rPr>
          <w:rFonts w:cstheme="minorBidi"/>
          <w:rtl/>
        </w:rPr>
        <w:t xml:space="preserve"> و فرهنگ</w:t>
      </w:r>
      <w:r w:rsidRPr="00E12788">
        <w:rPr>
          <w:rFonts w:cstheme="minorBidi" w:hint="cs"/>
          <w:rtl/>
        </w:rPr>
        <w:t>ی</w:t>
      </w:r>
      <w:r w:rsidRPr="00E12788">
        <w:rPr>
          <w:rFonts w:cstheme="minorBidi" w:hint="eastAsia"/>
          <w:rtl/>
        </w:rPr>
        <w:t>،</w:t>
      </w:r>
      <w:r w:rsidRPr="00E12788">
        <w:rPr>
          <w:rFonts w:cstheme="minorBidi"/>
          <w:rtl/>
        </w:rPr>
        <w:t xml:space="preserve"> اح</w:t>
      </w:r>
      <w:r w:rsidRPr="00E12788">
        <w:rPr>
          <w:rFonts w:cstheme="minorBidi" w:hint="cs"/>
          <w:rtl/>
        </w:rPr>
        <w:t>ی</w:t>
      </w:r>
      <w:r w:rsidRPr="00E12788">
        <w:rPr>
          <w:rFonts w:cstheme="minorBidi" w:hint="eastAsia"/>
          <w:rtl/>
        </w:rPr>
        <w:t>ا</w:t>
      </w:r>
      <w:r w:rsidRPr="00E12788">
        <w:rPr>
          <w:rFonts w:cstheme="minorBidi" w:hint="cs"/>
          <w:rtl/>
        </w:rPr>
        <w:t>ی</w:t>
      </w:r>
      <w:r w:rsidRPr="00E12788">
        <w:rPr>
          <w:rFonts w:cstheme="minorBidi"/>
          <w:rtl/>
        </w:rPr>
        <w:t xml:space="preserve"> عقلان</w:t>
      </w:r>
      <w:r w:rsidRPr="00E12788">
        <w:rPr>
          <w:rFonts w:cstheme="minorBidi" w:hint="cs"/>
          <w:rtl/>
        </w:rPr>
        <w:t>ی</w:t>
      </w:r>
      <w:r w:rsidRPr="00E12788">
        <w:rPr>
          <w:rFonts w:cstheme="minorBidi" w:hint="eastAsia"/>
          <w:rtl/>
        </w:rPr>
        <w:t>ت</w:t>
      </w:r>
      <w:r w:rsidRPr="00E12788">
        <w:rPr>
          <w:rFonts w:cstheme="minorBidi"/>
          <w:rtl/>
        </w:rPr>
        <w:t xml:space="preserve"> انقلاب</w:t>
      </w:r>
      <w:r w:rsidRPr="00E12788">
        <w:rPr>
          <w:rFonts w:cstheme="minorBidi" w:hint="cs"/>
          <w:rtl/>
        </w:rPr>
        <w:t>ی</w:t>
      </w:r>
      <w:r w:rsidRPr="00E12788">
        <w:rPr>
          <w:rFonts w:cstheme="minorBidi"/>
          <w:rtl/>
        </w:rPr>
        <w:t xml:space="preserve"> نهفته در نهضت حس</w:t>
      </w:r>
      <w:r w:rsidRPr="00E12788">
        <w:rPr>
          <w:rFonts w:cstheme="minorBidi" w:hint="cs"/>
          <w:rtl/>
        </w:rPr>
        <w:t>ی</w:t>
      </w:r>
      <w:r w:rsidRPr="00E12788">
        <w:rPr>
          <w:rFonts w:cstheme="minorBidi" w:hint="eastAsia"/>
          <w:rtl/>
        </w:rPr>
        <w:t>ن</w:t>
      </w:r>
      <w:r w:rsidRPr="00E12788">
        <w:rPr>
          <w:rFonts w:cstheme="minorBidi" w:hint="cs"/>
          <w:rtl/>
        </w:rPr>
        <w:t>ی</w:t>
      </w:r>
      <w:r w:rsidRPr="00E12788">
        <w:rPr>
          <w:rFonts w:cstheme="minorBidi"/>
          <w:rtl/>
        </w:rPr>
        <w:t xml:space="preserve"> و بازتعر</w:t>
      </w:r>
      <w:r w:rsidRPr="00E12788">
        <w:rPr>
          <w:rFonts w:cstheme="minorBidi" w:hint="cs"/>
          <w:rtl/>
        </w:rPr>
        <w:t>ی</w:t>
      </w:r>
      <w:r w:rsidRPr="00E12788">
        <w:rPr>
          <w:rFonts w:cstheme="minorBidi" w:hint="eastAsia"/>
          <w:rtl/>
        </w:rPr>
        <w:t>ف</w:t>
      </w:r>
      <w:r w:rsidRPr="00E12788">
        <w:rPr>
          <w:rFonts w:cstheme="minorBidi"/>
          <w:rtl/>
        </w:rPr>
        <w:t xml:space="preserve"> مفهوم مقاومت به‌مثابه انتخاب</w:t>
      </w:r>
      <w:r w:rsidRPr="00E12788">
        <w:rPr>
          <w:rFonts w:cstheme="minorBidi" w:hint="cs"/>
          <w:rtl/>
        </w:rPr>
        <w:t>ی</w:t>
      </w:r>
      <w:r w:rsidRPr="00E12788">
        <w:rPr>
          <w:rFonts w:cstheme="minorBidi"/>
          <w:rtl/>
        </w:rPr>
        <w:t xml:space="preserve"> حک</w:t>
      </w:r>
      <w:r w:rsidRPr="00E12788">
        <w:rPr>
          <w:rFonts w:cstheme="minorBidi" w:hint="cs"/>
          <w:rtl/>
        </w:rPr>
        <w:t>ی</w:t>
      </w:r>
      <w:r w:rsidRPr="00E12788">
        <w:rPr>
          <w:rFonts w:cstheme="minorBidi" w:hint="eastAsia"/>
          <w:rtl/>
        </w:rPr>
        <w:t>مانه</w:t>
      </w:r>
      <w:r w:rsidRPr="00E12788">
        <w:rPr>
          <w:rFonts w:cstheme="minorBidi"/>
          <w:rtl/>
        </w:rPr>
        <w:t xml:space="preserve"> و </w:t>
      </w:r>
      <w:r w:rsidRPr="00E12788">
        <w:rPr>
          <w:rFonts w:cstheme="minorBidi" w:hint="eastAsia"/>
          <w:rtl/>
        </w:rPr>
        <w:t>تمدن‌ساز</w:t>
      </w:r>
      <w:r w:rsidRPr="00E12788">
        <w:rPr>
          <w:rFonts w:cstheme="minorBidi"/>
          <w:rtl/>
        </w:rPr>
        <w:t xml:space="preserve"> است</w:t>
      </w:r>
      <w:r w:rsidR="00DB30FD">
        <w:rPr>
          <w:rFonts w:cstheme="minorBidi"/>
          <w:rtl/>
        </w:rPr>
        <w:t>.</w:t>
      </w:r>
    </w:p>
    <w:p w14:paraId="1FCD095A" w14:textId="5D08B438" w:rsidR="00E12788" w:rsidRPr="00E12788" w:rsidRDefault="00E12788" w:rsidP="00DB30FD">
      <w:pPr>
        <w:pStyle w:val="NormalWeb"/>
        <w:bidi/>
        <w:spacing w:before="120" w:beforeAutospacing="0" w:after="0" w:afterAutospacing="0" w:line="276" w:lineRule="auto"/>
        <w:jc w:val="both"/>
        <w:rPr>
          <w:rFonts w:cstheme="minorBidi"/>
          <w:rtl/>
        </w:rPr>
      </w:pPr>
      <w:r w:rsidRPr="00E12788">
        <w:rPr>
          <w:rFonts w:cstheme="minorBidi" w:hint="eastAsia"/>
          <w:rtl/>
        </w:rPr>
        <w:t>ا</w:t>
      </w:r>
      <w:r w:rsidRPr="00E12788">
        <w:rPr>
          <w:rFonts w:cstheme="minorBidi" w:hint="cs"/>
          <w:rtl/>
        </w:rPr>
        <w:t>ی</w:t>
      </w:r>
      <w:r w:rsidRPr="00E12788">
        <w:rPr>
          <w:rFonts w:cstheme="minorBidi" w:hint="eastAsia"/>
          <w:rtl/>
        </w:rPr>
        <w:t>ن</w:t>
      </w:r>
      <w:r w:rsidRPr="00E12788">
        <w:rPr>
          <w:rFonts w:cstheme="minorBidi"/>
          <w:rtl/>
        </w:rPr>
        <w:t xml:space="preserve"> سند، ابتدا به تحل</w:t>
      </w:r>
      <w:r w:rsidRPr="00E12788">
        <w:rPr>
          <w:rFonts w:cstheme="minorBidi" w:hint="cs"/>
          <w:rtl/>
        </w:rPr>
        <w:t>ی</w:t>
      </w:r>
      <w:r w:rsidRPr="00E12788">
        <w:rPr>
          <w:rFonts w:cstheme="minorBidi" w:hint="eastAsia"/>
          <w:rtl/>
        </w:rPr>
        <w:t>ل</w:t>
      </w:r>
      <w:r w:rsidRPr="00E12788">
        <w:rPr>
          <w:rFonts w:cstheme="minorBidi"/>
          <w:rtl/>
        </w:rPr>
        <w:t xml:space="preserve"> وضع</w:t>
      </w:r>
      <w:r w:rsidRPr="00E12788">
        <w:rPr>
          <w:rFonts w:cstheme="minorBidi" w:hint="cs"/>
          <w:rtl/>
        </w:rPr>
        <w:t>ی</w:t>
      </w:r>
      <w:r w:rsidRPr="00E12788">
        <w:rPr>
          <w:rFonts w:cstheme="minorBidi" w:hint="eastAsia"/>
          <w:rtl/>
        </w:rPr>
        <w:t>ت</w:t>
      </w:r>
      <w:r w:rsidRPr="00E12788">
        <w:rPr>
          <w:rFonts w:cstheme="minorBidi"/>
          <w:rtl/>
        </w:rPr>
        <w:t xml:space="preserve"> منطقه‌ا</w:t>
      </w:r>
      <w:r w:rsidRPr="00E12788">
        <w:rPr>
          <w:rFonts w:cstheme="minorBidi" w:hint="cs"/>
          <w:rtl/>
        </w:rPr>
        <w:t>ی</w:t>
      </w:r>
      <w:r w:rsidRPr="00E12788">
        <w:rPr>
          <w:rFonts w:cstheme="minorBidi"/>
          <w:rtl/>
        </w:rPr>
        <w:t xml:space="preserve"> و ضرورت پ</w:t>
      </w:r>
      <w:r w:rsidRPr="00E12788">
        <w:rPr>
          <w:rFonts w:cstheme="minorBidi" w:hint="cs"/>
          <w:rtl/>
        </w:rPr>
        <w:t>ی</w:t>
      </w:r>
      <w:r w:rsidRPr="00E12788">
        <w:rPr>
          <w:rFonts w:cstheme="minorBidi" w:hint="eastAsia"/>
          <w:rtl/>
        </w:rPr>
        <w:t>وندده</w:t>
      </w:r>
      <w:r w:rsidRPr="00E12788">
        <w:rPr>
          <w:rFonts w:cstheme="minorBidi" w:hint="cs"/>
          <w:rtl/>
        </w:rPr>
        <w:t>ی</w:t>
      </w:r>
      <w:r w:rsidRPr="00E12788">
        <w:rPr>
          <w:rFonts w:cstheme="minorBidi"/>
          <w:rtl/>
        </w:rPr>
        <w:t xml:space="preserve"> پ</w:t>
      </w:r>
      <w:r w:rsidRPr="00E12788">
        <w:rPr>
          <w:rFonts w:cstheme="minorBidi" w:hint="cs"/>
          <w:rtl/>
        </w:rPr>
        <w:t>ی</w:t>
      </w:r>
      <w:r w:rsidRPr="00E12788">
        <w:rPr>
          <w:rFonts w:cstheme="minorBidi" w:hint="eastAsia"/>
          <w:rtl/>
        </w:rPr>
        <w:t>ام</w:t>
      </w:r>
      <w:r w:rsidRPr="00E12788">
        <w:rPr>
          <w:rFonts w:cstheme="minorBidi"/>
          <w:rtl/>
        </w:rPr>
        <w:t xml:space="preserve"> عاشورا با مسئله تجاوز صه</w:t>
      </w:r>
      <w:r w:rsidRPr="00E12788">
        <w:rPr>
          <w:rFonts w:cstheme="minorBidi" w:hint="cs"/>
          <w:rtl/>
        </w:rPr>
        <w:t>ی</w:t>
      </w:r>
      <w:r w:rsidRPr="00E12788">
        <w:rPr>
          <w:rFonts w:cstheme="minorBidi" w:hint="eastAsia"/>
          <w:rtl/>
        </w:rPr>
        <w:t>ون</w:t>
      </w:r>
      <w:r w:rsidRPr="00E12788">
        <w:rPr>
          <w:rFonts w:cstheme="minorBidi" w:hint="cs"/>
          <w:rtl/>
        </w:rPr>
        <w:t>ی</w:t>
      </w:r>
      <w:r w:rsidRPr="00E12788">
        <w:rPr>
          <w:rFonts w:cstheme="minorBidi" w:hint="eastAsia"/>
          <w:rtl/>
        </w:rPr>
        <w:t>ست</w:t>
      </w:r>
      <w:r w:rsidRPr="00E12788">
        <w:rPr>
          <w:rFonts w:cstheme="minorBidi" w:hint="cs"/>
          <w:rtl/>
        </w:rPr>
        <w:t>ی</w:t>
      </w:r>
      <w:r w:rsidRPr="00E12788">
        <w:rPr>
          <w:rFonts w:cstheme="minorBidi"/>
          <w:rtl/>
        </w:rPr>
        <w:t xml:space="preserve"> و حما</w:t>
      </w:r>
      <w:r w:rsidRPr="00E12788">
        <w:rPr>
          <w:rFonts w:cstheme="minorBidi" w:hint="cs"/>
          <w:rtl/>
        </w:rPr>
        <w:t>ی</w:t>
      </w:r>
      <w:r w:rsidRPr="00E12788">
        <w:rPr>
          <w:rFonts w:cstheme="minorBidi" w:hint="eastAsia"/>
          <w:rtl/>
        </w:rPr>
        <w:t>ت</w:t>
      </w:r>
      <w:r w:rsidRPr="00E12788">
        <w:rPr>
          <w:rFonts w:cstheme="minorBidi"/>
          <w:rtl/>
        </w:rPr>
        <w:t xml:space="preserve"> غرب</w:t>
      </w:r>
      <w:r w:rsidRPr="00E12788">
        <w:rPr>
          <w:rFonts w:cstheme="minorBidi" w:hint="cs"/>
          <w:rtl/>
        </w:rPr>
        <w:t>ی</w:t>
      </w:r>
      <w:r w:rsidRPr="00E12788">
        <w:rPr>
          <w:rFonts w:cstheme="minorBidi"/>
          <w:rtl/>
        </w:rPr>
        <w:t xml:space="preserve"> م</w:t>
      </w:r>
      <w:r w:rsidRPr="00E12788">
        <w:rPr>
          <w:rFonts w:cstheme="minorBidi" w:hint="cs"/>
          <w:rtl/>
        </w:rPr>
        <w:t>ی‌</w:t>
      </w:r>
      <w:r w:rsidRPr="00E12788">
        <w:rPr>
          <w:rFonts w:cstheme="minorBidi" w:hint="eastAsia"/>
          <w:rtl/>
        </w:rPr>
        <w:t>پردازد،</w:t>
      </w:r>
      <w:r w:rsidRPr="00E12788">
        <w:rPr>
          <w:rFonts w:cstheme="minorBidi"/>
          <w:rtl/>
        </w:rPr>
        <w:t xml:space="preserve"> سپس از رهگذر بازخوان</w:t>
      </w:r>
      <w:r w:rsidRPr="00E12788">
        <w:rPr>
          <w:rFonts w:cstheme="minorBidi" w:hint="cs"/>
          <w:rtl/>
        </w:rPr>
        <w:t>ی</w:t>
      </w:r>
      <w:r w:rsidRPr="00E12788">
        <w:rPr>
          <w:rFonts w:cstheme="minorBidi"/>
          <w:rtl/>
        </w:rPr>
        <w:t xml:space="preserve"> آموزه‌ها</w:t>
      </w:r>
      <w:r w:rsidRPr="00E12788">
        <w:rPr>
          <w:rFonts w:cstheme="minorBidi" w:hint="cs"/>
          <w:rtl/>
        </w:rPr>
        <w:t>ی</w:t>
      </w:r>
      <w:r w:rsidRPr="00E12788">
        <w:rPr>
          <w:rFonts w:cstheme="minorBidi"/>
          <w:rtl/>
        </w:rPr>
        <w:t xml:space="preserve"> عاشورا با تأک</w:t>
      </w:r>
      <w:r w:rsidRPr="00E12788">
        <w:rPr>
          <w:rFonts w:cstheme="minorBidi" w:hint="cs"/>
          <w:rtl/>
        </w:rPr>
        <w:t>ی</w:t>
      </w:r>
      <w:r w:rsidRPr="00E12788">
        <w:rPr>
          <w:rFonts w:cstheme="minorBidi" w:hint="eastAsia"/>
          <w:rtl/>
        </w:rPr>
        <w:t>د</w:t>
      </w:r>
      <w:r w:rsidRPr="00E12788">
        <w:rPr>
          <w:rFonts w:cstheme="minorBidi"/>
          <w:rtl/>
        </w:rPr>
        <w:t xml:space="preserve"> بر عقلان</w:t>
      </w:r>
      <w:r w:rsidRPr="00E12788">
        <w:rPr>
          <w:rFonts w:cstheme="minorBidi" w:hint="cs"/>
          <w:rtl/>
        </w:rPr>
        <w:t>ی</w:t>
      </w:r>
      <w:r w:rsidRPr="00E12788">
        <w:rPr>
          <w:rFonts w:cstheme="minorBidi" w:hint="eastAsia"/>
          <w:rtl/>
        </w:rPr>
        <w:t>ت،</w:t>
      </w:r>
      <w:r w:rsidRPr="00E12788">
        <w:rPr>
          <w:rFonts w:cstheme="minorBidi"/>
          <w:rtl/>
        </w:rPr>
        <w:t xml:space="preserve"> هدا</w:t>
      </w:r>
      <w:r w:rsidRPr="00E12788">
        <w:rPr>
          <w:rFonts w:cstheme="minorBidi" w:hint="cs"/>
          <w:rtl/>
        </w:rPr>
        <w:t>ی</w:t>
      </w:r>
      <w:r w:rsidRPr="00E12788">
        <w:rPr>
          <w:rFonts w:cstheme="minorBidi" w:hint="eastAsia"/>
          <w:rtl/>
        </w:rPr>
        <w:t>ت،</w:t>
      </w:r>
      <w:r w:rsidRPr="00E12788">
        <w:rPr>
          <w:rFonts w:cstheme="minorBidi"/>
          <w:rtl/>
        </w:rPr>
        <w:t xml:space="preserve"> عزت و امر به معروف، چارچوب</w:t>
      </w:r>
      <w:r w:rsidRPr="00E12788">
        <w:rPr>
          <w:rFonts w:cstheme="minorBidi" w:hint="cs"/>
          <w:rtl/>
        </w:rPr>
        <w:t>ی</w:t>
      </w:r>
      <w:r w:rsidRPr="00E12788">
        <w:rPr>
          <w:rFonts w:cstheme="minorBidi"/>
          <w:rtl/>
        </w:rPr>
        <w:t xml:space="preserve"> معرفت</w:t>
      </w:r>
      <w:r w:rsidRPr="00E12788">
        <w:rPr>
          <w:rFonts w:cstheme="minorBidi" w:hint="cs"/>
          <w:rtl/>
        </w:rPr>
        <w:t>ی</w:t>
      </w:r>
      <w:r w:rsidRPr="00E12788">
        <w:rPr>
          <w:rFonts w:cstheme="minorBidi"/>
          <w:rtl/>
        </w:rPr>
        <w:t xml:space="preserve"> برا</w:t>
      </w:r>
      <w:r w:rsidRPr="00E12788">
        <w:rPr>
          <w:rFonts w:cstheme="minorBidi" w:hint="cs"/>
          <w:rtl/>
        </w:rPr>
        <w:t>ی</w:t>
      </w:r>
      <w:r w:rsidRPr="00E12788">
        <w:rPr>
          <w:rFonts w:cstheme="minorBidi"/>
          <w:rtl/>
        </w:rPr>
        <w:t xml:space="preserve"> تب</w:t>
      </w:r>
      <w:r w:rsidRPr="00E12788">
        <w:rPr>
          <w:rFonts w:cstheme="minorBidi" w:hint="cs"/>
          <w:rtl/>
        </w:rPr>
        <w:t>یی</w:t>
      </w:r>
      <w:r w:rsidRPr="00E12788">
        <w:rPr>
          <w:rFonts w:cstheme="minorBidi" w:hint="eastAsia"/>
          <w:rtl/>
        </w:rPr>
        <w:t>ن</w:t>
      </w:r>
      <w:r w:rsidRPr="00E12788">
        <w:rPr>
          <w:rFonts w:cstheme="minorBidi"/>
          <w:rtl/>
        </w:rPr>
        <w:t xml:space="preserve"> نسبت عاشورا با عقلان</w:t>
      </w:r>
      <w:r w:rsidRPr="00E12788">
        <w:rPr>
          <w:rFonts w:cstheme="minorBidi" w:hint="cs"/>
          <w:rtl/>
        </w:rPr>
        <w:t>ی</w:t>
      </w:r>
      <w:r w:rsidRPr="00E12788">
        <w:rPr>
          <w:rFonts w:cstheme="minorBidi" w:hint="eastAsia"/>
          <w:rtl/>
        </w:rPr>
        <w:t>ت</w:t>
      </w:r>
      <w:r w:rsidRPr="00E12788">
        <w:rPr>
          <w:rFonts w:cstheme="minorBidi"/>
          <w:rtl/>
        </w:rPr>
        <w:t xml:space="preserve"> مقا</w:t>
      </w:r>
      <w:r w:rsidRPr="00E12788">
        <w:rPr>
          <w:rFonts w:cstheme="minorBidi" w:hint="eastAsia"/>
          <w:rtl/>
        </w:rPr>
        <w:t>ومت</w:t>
      </w:r>
      <w:r w:rsidRPr="00E12788">
        <w:rPr>
          <w:rFonts w:cstheme="minorBidi"/>
          <w:rtl/>
        </w:rPr>
        <w:t xml:space="preserve"> در گفتمان انقلاب اسلام</w:t>
      </w:r>
      <w:r w:rsidRPr="00E12788">
        <w:rPr>
          <w:rFonts w:cstheme="minorBidi" w:hint="cs"/>
          <w:rtl/>
        </w:rPr>
        <w:t>ی</w:t>
      </w:r>
      <w:r w:rsidRPr="00E12788">
        <w:rPr>
          <w:rFonts w:cstheme="minorBidi"/>
          <w:rtl/>
        </w:rPr>
        <w:t xml:space="preserve"> ترس</w:t>
      </w:r>
      <w:r w:rsidRPr="00E12788">
        <w:rPr>
          <w:rFonts w:cstheme="minorBidi" w:hint="cs"/>
          <w:rtl/>
        </w:rPr>
        <w:t>ی</w:t>
      </w:r>
      <w:r w:rsidRPr="00E12788">
        <w:rPr>
          <w:rFonts w:cstheme="minorBidi" w:hint="eastAsia"/>
          <w:rtl/>
        </w:rPr>
        <w:t>م</w:t>
      </w:r>
      <w:r w:rsidRPr="00E12788">
        <w:rPr>
          <w:rFonts w:cstheme="minorBidi"/>
          <w:rtl/>
        </w:rPr>
        <w:t xml:space="preserve"> م</w:t>
      </w:r>
      <w:r w:rsidRPr="00E12788">
        <w:rPr>
          <w:rFonts w:cstheme="minorBidi" w:hint="cs"/>
          <w:rtl/>
        </w:rPr>
        <w:t>ی‌</w:t>
      </w:r>
      <w:r w:rsidRPr="00E12788">
        <w:rPr>
          <w:rFonts w:cstheme="minorBidi" w:hint="eastAsia"/>
          <w:rtl/>
        </w:rPr>
        <w:t>کند</w:t>
      </w:r>
      <w:r w:rsidR="00DB30FD">
        <w:rPr>
          <w:rFonts w:cstheme="minorBidi"/>
          <w:rtl/>
        </w:rPr>
        <w:t xml:space="preserve">. </w:t>
      </w:r>
      <w:r w:rsidRPr="00E12788">
        <w:rPr>
          <w:rFonts w:cstheme="minorBidi"/>
          <w:rtl/>
        </w:rPr>
        <w:t>همچن</w:t>
      </w:r>
      <w:r w:rsidRPr="00E12788">
        <w:rPr>
          <w:rFonts w:cstheme="minorBidi" w:hint="cs"/>
          <w:rtl/>
        </w:rPr>
        <w:t>ی</w:t>
      </w:r>
      <w:r w:rsidRPr="00E12788">
        <w:rPr>
          <w:rFonts w:cstheme="minorBidi" w:hint="eastAsia"/>
          <w:rtl/>
        </w:rPr>
        <w:t>ن،</w:t>
      </w:r>
      <w:r w:rsidRPr="00E12788">
        <w:rPr>
          <w:rFonts w:cstheme="minorBidi"/>
          <w:rtl/>
        </w:rPr>
        <w:t xml:space="preserve"> با توجه به حمله مستق</w:t>
      </w:r>
      <w:r w:rsidRPr="00E12788">
        <w:rPr>
          <w:rFonts w:cstheme="minorBidi" w:hint="cs"/>
          <w:rtl/>
        </w:rPr>
        <w:t>ی</w:t>
      </w:r>
      <w:r w:rsidRPr="00E12788">
        <w:rPr>
          <w:rFonts w:cstheme="minorBidi" w:hint="eastAsia"/>
          <w:rtl/>
        </w:rPr>
        <w:t>م</w:t>
      </w:r>
      <w:r w:rsidRPr="00E12788">
        <w:rPr>
          <w:rFonts w:cstheme="minorBidi"/>
          <w:rtl/>
        </w:rPr>
        <w:t xml:space="preserve"> به ا</w:t>
      </w:r>
      <w:r w:rsidRPr="00E12788">
        <w:rPr>
          <w:rFonts w:cstheme="minorBidi" w:hint="cs"/>
          <w:rtl/>
        </w:rPr>
        <w:t>ی</w:t>
      </w:r>
      <w:r w:rsidRPr="00E12788">
        <w:rPr>
          <w:rFonts w:cstheme="minorBidi" w:hint="eastAsia"/>
          <w:rtl/>
        </w:rPr>
        <w:t>ران،</w:t>
      </w:r>
      <w:r w:rsidRPr="00E12788">
        <w:rPr>
          <w:rFonts w:cstheme="minorBidi"/>
          <w:rtl/>
        </w:rPr>
        <w:t xml:space="preserve"> تلاش شده است تا ضمن مقا</w:t>
      </w:r>
      <w:r w:rsidRPr="00E12788">
        <w:rPr>
          <w:rFonts w:cstheme="minorBidi" w:hint="cs"/>
          <w:rtl/>
        </w:rPr>
        <w:t>ی</w:t>
      </w:r>
      <w:r w:rsidRPr="00E12788">
        <w:rPr>
          <w:rFonts w:cstheme="minorBidi" w:hint="eastAsia"/>
          <w:rtl/>
        </w:rPr>
        <w:t>سه</w:t>
      </w:r>
      <w:r w:rsidRPr="00E12788">
        <w:rPr>
          <w:rFonts w:cstheme="minorBidi"/>
          <w:rtl/>
        </w:rPr>
        <w:t xml:space="preserve"> تار</w:t>
      </w:r>
      <w:r w:rsidRPr="00E12788">
        <w:rPr>
          <w:rFonts w:cstheme="minorBidi" w:hint="cs"/>
          <w:rtl/>
        </w:rPr>
        <w:t>ی</w:t>
      </w:r>
      <w:r w:rsidRPr="00E12788">
        <w:rPr>
          <w:rFonts w:cstheme="minorBidi" w:hint="eastAsia"/>
          <w:rtl/>
        </w:rPr>
        <w:t>خ</w:t>
      </w:r>
      <w:r w:rsidRPr="00E12788">
        <w:rPr>
          <w:rFonts w:cstheme="minorBidi" w:hint="cs"/>
          <w:rtl/>
        </w:rPr>
        <w:t>ی</w:t>
      </w:r>
      <w:r w:rsidRPr="00E12788">
        <w:rPr>
          <w:rFonts w:cstheme="minorBidi"/>
          <w:rtl/>
        </w:rPr>
        <w:t xml:space="preserve"> با منطق </w:t>
      </w:r>
      <w:r w:rsidRPr="00E12788">
        <w:rPr>
          <w:rFonts w:cstheme="minorBidi" w:hint="cs"/>
          <w:rtl/>
        </w:rPr>
        <w:t>ی</w:t>
      </w:r>
      <w:r w:rsidRPr="00E12788">
        <w:rPr>
          <w:rFonts w:cstheme="minorBidi" w:hint="eastAsia"/>
          <w:rtl/>
        </w:rPr>
        <w:t>ز</w:t>
      </w:r>
      <w:r w:rsidRPr="00E12788">
        <w:rPr>
          <w:rFonts w:cstheme="minorBidi" w:hint="cs"/>
          <w:rtl/>
        </w:rPr>
        <w:t>ی</w:t>
      </w:r>
      <w:r w:rsidRPr="00E12788">
        <w:rPr>
          <w:rFonts w:cstheme="minorBidi" w:hint="eastAsia"/>
          <w:rtl/>
        </w:rPr>
        <w:t>د</w:t>
      </w:r>
      <w:r w:rsidRPr="00E12788">
        <w:rPr>
          <w:rFonts w:cstheme="minorBidi" w:hint="cs"/>
          <w:rtl/>
        </w:rPr>
        <w:t>ی</w:t>
      </w:r>
      <w:r w:rsidRPr="00E12788">
        <w:rPr>
          <w:rFonts w:cstheme="minorBidi" w:hint="eastAsia"/>
          <w:rtl/>
        </w:rPr>
        <w:t>،</w:t>
      </w:r>
      <w:r w:rsidRPr="00E12788">
        <w:rPr>
          <w:rFonts w:cstheme="minorBidi"/>
          <w:rtl/>
        </w:rPr>
        <w:t xml:space="preserve"> ضرورت مقاومت به‌مثابه پاسخ عاقلانه، عزتمند و متک</w:t>
      </w:r>
      <w:r w:rsidRPr="00E12788">
        <w:rPr>
          <w:rFonts w:cstheme="minorBidi" w:hint="cs"/>
          <w:rtl/>
        </w:rPr>
        <w:t>ی</w:t>
      </w:r>
      <w:r w:rsidRPr="00E12788">
        <w:rPr>
          <w:rFonts w:cstheme="minorBidi"/>
          <w:rtl/>
        </w:rPr>
        <w:t xml:space="preserve"> بر حکمت اله</w:t>
      </w:r>
      <w:r w:rsidRPr="00E12788">
        <w:rPr>
          <w:rFonts w:cstheme="minorBidi" w:hint="cs"/>
          <w:rtl/>
        </w:rPr>
        <w:t>ی</w:t>
      </w:r>
      <w:r w:rsidRPr="00E12788">
        <w:rPr>
          <w:rFonts w:cstheme="minorBidi" w:hint="eastAsia"/>
          <w:rtl/>
        </w:rPr>
        <w:t>،</w:t>
      </w:r>
      <w:r w:rsidRPr="00E12788">
        <w:rPr>
          <w:rFonts w:cstheme="minorBidi"/>
          <w:rtl/>
        </w:rPr>
        <w:t xml:space="preserve"> برجسته شود</w:t>
      </w:r>
      <w:r w:rsidR="00DB30FD">
        <w:rPr>
          <w:rFonts w:cstheme="minorBidi"/>
          <w:rtl/>
        </w:rPr>
        <w:t>.</w:t>
      </w:r>
    </w:p>
    <w:p w14:paraId="68A224C3" w14:textId="6C4AEE00" w:rsidR="00E12788" w:rsidRPr="00E12788" w:rsidRDefault="00E12788" w:rsidP="00DB30FD">
      <w:pPr>
        <w:pStyle w:val="NormalWeb"/>
        <w:bidi/>
        <w:spacing w:before="120" w:beforeAutospacing="0" w:after="0" w:afterAutospacing="0" w:line="276" w:lineRule="auto"/>
        <w:jc w:val="both"/>
        <w:rPr>
          <w:rFonts w:cstheme="minorBidi"/>
          <w:rtl/>
        </w:rPr>
      </w:pPr>
      <w:r w:rsidRPr="00E12788">
        <w:rPr>
          <w:rFonts w:cstheme="minorBidi" w:hint="eastAsia"/>
          <w:rtl/>
        </w:rPr>
        <w:t>در</w:t>
      </w:r>
      <w:r w:rsidRPr="00E12788">
        <w:rPr>
          <w:rFonts w:cstheme="minorBidi"/>
          <w:rtl/>
        </w:rPr>
        <w:t xml:space="preserve"> ادامه، راهبردها</w:t>
      </w:r>
      <w:r w:rsidRPr="00E12788">
        <w:rPr>
          <w:rFonts w:cstheme="minorBidi" w:hint="cs"/>
          <w:rtl/>
        </w:rPr>
        <w:t>یی</w:t>
      </w:r>
      <w:r w:rsidRPr="00E12788">
        <w:rPr>
          <w:rFonts w:cstheme="minorBidi"/>
          <w:rtl/>
        </w:rPr>
        <w:t xml:space="preserve"> محتوا</w:t>
      </w:r>
      <w:r w:rsidRPr="00E12788">
        <w:rPr>
          <w:rFonts w:cstheme="minorBidi" w:hint="cs"/>
          <w:rtl/>
        </w:rPr>
        <w:t>یی</w:t>
      </w:r>
      <w:r w:rsidRPr="00E12788">
        <w:rPr>
          <w:rFonts w:cstheme="minorBidi"/>
          <w:rtl/>
        </w:rPr>
        <w:t xml:space="preserve"> و عمل</w:t>
      </w:r>
      <w:r w:rsidRPr="00E12788">
        <w:rPr>
          <w:rFonts w:cstheme="minorBidi" w:hint="cs"/>
          <w:rtl/>
        </w:rPr>
        <w:t>ی</w:t>
      </w:r>
      <w:r w:rsidRPr="00E12788">
        <w:rPr>
          <w:rFonts w:cstheme="minorBidi" w:hint="eastAsia"/>
          <w:rtl/>
        </w:rPr>
        <w:t>ات</w:t>
      </w:r>
      <w:r w:rsidRPr="00E12788">
        <w:rPr>
          <w:rFonts w:cstheme="minorBidi" w:hint="cs"/>
          <w:rtl/>
        </w:rPr>
        <w:t>ی</w:t>
      </w:r>
      <w:r w:rsidRPr="00E12788">
        <w:rPr>
          <w:rFonts w:cstheme="minorBidi"/>
          <w:rtl/>
        </w:rPr>
        <w:t xml:space="preserve"> برا</w:t>
      </w:r>
      <w:r w:rsidRPr="00E12788">
        <w:rPr>
          <w:rFonts w:cstheme="minorBidi" w:hint="cs"/>
          <w:rtl/>
        </w:rPr>
        <w:t>ی</w:t>
      </w:r>
      <w:r w:rsidRPr="00E12788">
        <w:rPr>
          <w:rFonts w:cstheme="minorBidi"/>
          <w:rtl/>
        </w:rPr>
        <w:t xml:space="preserve"> خطبا، روحان</w:t>
      </w:r>
      <w:r w:rsidRPr="00E12788">
        <w:rPr>
          <w:rFonts w:cstheme="minorBidi" w:hint="cs"/>
          <w:rtl/>
        </w:rPr>
        <w:t>ی</w:t>
      </w:r>
      <w:r w:rsidRPr="00E12788">
        <w:rPr>
          <w:rFonts w:cstheme="minorBidi" w:hint="eastAsia"/>
          <w:rtl/>
        </w:rPr>
        <w:t>ون</w:t>
      </w:r>
      <w:r w:rsidRPr="00E12788">
        <w:rPr>
          <w:rFonts w:cstheme="minorBidi"/>
          <w:rtl/>
        </w:rPr>
        <w:t xml:space="preserve"> و ه</w:t>
      </w:r>
      <w:r w:rsidRPr="00E12788">
        <w:rPr>
          <w:rFonts w:cstheme="minorBidi" w:hint="cs"/>
          <w:rtl/>
        </w:rPr>
        <w:t>ی</w:t>
      </w:r>
      <w:r w:rsidRPr="00E12788">
        <w:rPr>
          <w:rFonts w:cstheme="minorBidi" w:hint="eastAsia"/>
          <w:rtl/>
        </w:rPr>
        <w:t>ئات</w:t>
      </w:r>
      <w:r w:rsidRPr="00E12788">
        <w:rPr>
          <w:rFonts w:cstheme="minorBidi"/>
          <w:rtl/>
        </w:rPr>
        <w:t xml:space="preserve"> مذهب</w:t>
      </w:r>
      <w:r w:rsidRPr="00E12788">
        <w:rPr>
          <w:rFonts w:cstheme="minorBidi" w:hint="cs"/>
          <w:rtl/>
        </w:rPr>
        <w:t>ی</w:t>
      </w:r>
      <w:r w:rsidRPr="00E12788">
        <w:rPr>
          <w:rFonts w:cstheme="minorBidi"/>
          <w:rtl/>
        </w:rPr>
        <w:t xml:space="preserve"> پ</w:t>
      </w:r>
      <w:r w:rsidRPr="00E12788">
        <w:rPr>
          <w:rFonts w:cstheme="minorBidi" w:hint="cs"/>
          <w:rtl/>
        </w:rPr>
        <w:t>ی</w:t>
      </w:r>
      <w:r w:rsidRPr="00E12788">
        <w:rPr>
          <w:rFonts w:cstheme="minorBidi" w:hint="eastAsia"/>
          <w:rtl/>
        </w:rPr>
        <w:t>شنهاد</w:t>
      </w:r>
      <w:r w:rsidRPr="00E12788">
        <w:rPr>
          <w:rFonts w:cstheme="minorBidi"/>
          <w:rtl/>
        </w:rPr>
        <w:t xml:space="preserve"> م</w:t>
      </w:r>
      <w:r w:rsidRPr="00E12788">
        <w:rPr>
          <w:rFonts w:cstheme="minorBidi" w:hint="cs"/>
          <w:rtl/>
        </w:rPr>
        <w:t>ی‌</w:t>
      </w:r>
      <w:r w:rsidRPr="00E12788">
        <w:rPr>
          <w:rFonts w:cstheme="minorBidi" w:hint="eastAsia"/>
          <w:rtl/>
        </w:rPr>
        <w:t>شود</w:t>
      </w:r>
      <w:r w:rsidRPr="00E12788">
        <w:rPr>
          <w:rFonts w:cstheme="minorBidi"/>
          <w:rtl/>
        </w:rPr>
        <w:t xml:space="preserve"> تا منبر محرم به سکو</w:t>
      </w:r>
      <w:r w:rsidRPr="00E12788">
        <w:rPr>
          <w:rFonts w:cstheme="minorBidi" w:hint="cs"/>
          <w:rtl/>
        </w:rPr>
        <w:t>یی</w:t>
      </w:r>
      <w:r w:rsidRPr="00E12788">
        <w:rPr>
          <w:rFonts w:cstheme="minorBidi"/>
          <w:rtl/>
        </w:rPr>
        <w:t xml:space="preserve"> برا</w:t>
      </w:r>
      <w:r w:rsidRPr="00E12788">
        <w:rPr>
          <w:rFonts w:cstheme="minorBidi" w:hint="cs"/>
          <w:rtl/>
        </w:rPr>
        <w:t>ی</w:t>
      </w:r>
      <w:r w:rsidRPr="00E12788">
        <w:rPr>
          <w:rFonts w:cstheme="minorBidi"/>
          <w:rtl/>
        </w:rPr>
        <w:t xml:space="preserve"> بازتول</w:t>
      </w:r>
      <w:r w:rsidRPr="00E12788">
        <w:rPr>
          <w:rFonts w:cstheme="minorBidi" w:hint="cs"/>
          <w:rtl/>
        </w:rPr>
        <w:t>ی</w:t>
      </w:r>
      <w:r w:rsidRPr="00E12788">
        <w:rPr>
          <w:rFonts w:cstheme="minorBidi" w:hint="eastAsia"/>
          <w:rtl/>
        </w:rPr>
        <w:t>د</w:t>
      </w:r>
      <w:r w:rsidRPr="00E12788">
        <w:rPr>
          <w:rFonts w:cstheme="minorBidi"/>
          <w:rtl/>
        </w:rPr>
        <w:t xml:space="preserve"> معنو</w:t>
      </w:r>
      <w:r w:rsidRPr="00E12788">
        <w:rPr>
          <w:rFonts w:cstheme="minorBidi" w:hint="cs"/>
          <w:rtl/>
        </w:rPr>
        <w:t>ی</w:t>
      </w:r>
      <w:r w:rsidRPr="00E12788">
        <w:rPr>
          <w:rFonts w:cstheme="minorBidi"/>
          <w:rtl/>
        </w:rPr>
        <w:t xml:space="preserve"> گفتمان عزت و دفاع هوشمندانه از ملت ا</w:t>
      </w:r>
      <w:r w:rsidRPr="00E12788">
        <w:rPr>
          <w:rFonts w:cstheme="minorBidi" w:hint="cs"/>
          <w:rtl/>
        </w:rPr>
        <w:t>ی</w:t>
      </w:r>
      <w:r w:rsidRPr="00E12788">
        <w:rPr>
          <w:rFonts w:cstheme="minorBidi" w:hint="eastAsia"/>
          <w:rtl/>
        </w:rPr>
        <w:t>ران</w:t>
      </w:r>
      <w:r w:rsidRPr="00E12788">
        <w:rPr>
          <w:rFonts w:cstheme="minorBidi"/>
          <w:rtl/>
        </w:rPr>
        <w:t xml:space="preserve"> بدل گردد</w:t>
      </w:r>
      <w:r w:rsidR="00DB30FD">
        <w:rPr>
          <w:rFonts w:cstheme="minorBidi"/>
          <w:rtl/>
        </w:rPr>
        <w:t xml:space="preserve">. </w:t>
      </w:r>
      <w:r w:rsidRPr="00E12788">
        <w:rPr>
          <w:rFonts w:cstheme="minorBidi"/>
          <w:rtl/>
        </w:rPr>
        <w:t>در بخش پا</w:t>
      </w:r>
      <w:r w:rsidRPr="00E12788">
        <w:rPr>
          <w:rFonts w:cstheme="minorBidi" w:hint="cs"/>
          <w:rtl/>
        </w:rPr>
        <w:t>ی</w:t>
      </w:r>
      <w:r w:rsidRPr="00E12788">
        <w:rPr>
          <w:rFonts w:cstheme="minorBidi" w:hint="eastAsia"/>
          <w:rtl/>
        </w:rPr>
        <w:t>ان</w:t>
      </w:r>
      <w:r w:rsidRPr="00E12788">
        <w:rPr>
          <w:rFonts w:cstheme="minorBidi" w:hint="cs"/>
          <w:rtl/>
        </w:rPr>
        <w:t>ی</w:t>
      </w:r>
      <w:r w:rsidRPr="00E12788">
        <w:rPr>
          <w:rFonts w:cstheme="minorBidi" w:hint="eastAsia"/>
          <w:rtl/>
        </w:rPr>
        <w:t>،</w:t>
      </w:r>
      <w:r w:rsidRPr="00E12788">
        <w:rPr>
          <w:rFonts w:cstheme="minorBidi"/>
          <w:rtl/>
        </w:rPr>
        <w:t xml:space="preserve"> مجموعه‌ا</w:t>
      </w:r>
      <w:r w:rsidRPr="00E12788">
        <w:rPr>
          <w:rFonts w:cstheme="minorBidi" w:hint="cs"/>
          <w:rtl/>
        </w:rPr>
        <w:t>ی</w:t>
      </w:r>
      <w:r w:rsidRPr="00E12788">
        <w:rPr>
          <w:rFonts w:cstheme="minorBidi"/>
          <w:rtl/>
        </w:rPr>
        <w:t xml:space="preserve"> از ساحت‌ها</w:t>
      </w:r>
      <w:r w:rsidRPr="00E12788">
        <w:rPr>
          <w:rFonts w:cstheme="minorBidi" w:hint="cs"/>
          <w:rtl/>
        </w:rPr>
        <w:t>ی</w:t>
      </w:r>
      <w:r w:rsidRPr="00E12788">
        <w:rPr>
          <w:rFonts w:cstheme="minorBidi"/>
          <w:rtl/>
        </w:rPr>
        <w:t xml:space="preserve"> عمل</w:t>
      </w:r>
      <w:r w:rsidRPr="00E12788">
        <w:rPr>
          <w:rFonts w:cstheme="minorBidi" w:hint="cs"/>
          <w:rtl/>
        </w:rPr>
        <w:t>ی</w:t>
      </w:r>
      <w:r w:rsidRPr="00E12788">
        <w:rPr>
          <w:rFonts w:cstheme="minorBidi" w:hint="eastAsia"/>
          <w:rtl/>
        </w:rPr>
        <w:t>ات</w:t>
      </w:r>
      <w:r w:rsidRPr="00E12788">
        <w:rPr>
          <w:rFonts w:cstheme="minorBidi" w:hint="cs"/>
          <w:rtl/>
        </w:rPr>
        <w:t>ی</w:t>
      </w:r>
      <w:r w:rsidRPr="00E12788">
        <w:rPr>
          <w:rFonts w:cstheme="minorBidi"/>
          <w:rtl/>
        </w:rPr>
        <w:t xml:space="preserve"> و پ</w:t>
      </w:r>
      <w:r w:rsidRPr="00E12788">
        <w:rPr>
          <w:rFonts w:cstheme="minorBidi" w:hint="cs"/>
          <w:rtl/>
        </w:rPr>
        <w:t>ی</w:t>
      </w:r>
      <w:r w:rsidRPr="00E12788">
        <w:rPr>
          <w:rFonts w:cstheme="minorBidi" w:hint="eastAsia"/>
          <w:rtl/>
        </w:rPr>
        <w:t>شنهادها</w:t>
      </w:r>
      <w:r w:rsidRPr="00E12788">
        <w:rPr>
          <w:rFonts w:cstheme="minorBidi" w:hint="cs"/>
          <w:rtl/>
        </w:rPr>
        <w:t>ی</w:t>
      </w:r>
      <w:r w:rsidRPr="00E12788">
        <w:rPr>
          <w:rFonts w:cstheme="minorBidi"/>
          <w:rtl/>
        </w:rPr>
        <w:t xml:space="preserve"> اجرا</w:t>
      </w:r>
      <w:r w:rsidRPr="00E12788">
        <w:rPr>
          <w:rFonts w:cstheme="minorBidi" w:hint="cs"/>
          <w:rtl/>
        </w:rPr>
        <w:t>یی</w:t>
      </w:r>
      <w:r w:rsidRPr="00E12788">
        <w:rPr>
          <w:rFonts w:cstheme="minorBidi"/>
          <w:rtl/>
        </w:rPr>
        <w:t xml:space="preserve"> ارائه شده </w:t>
      </w:r>
      <w:r w:rsidRPr="00E12788">
        <w:rPr>
          <w:rFonts w:cstheme="minorBidi" w:hint="eastAsia"/>
          <w:rtl/>
        </w:rPr>
        <w:t>که</w:t>
      </w:r>
      <w:r w:rsidRPr="00E12788">
        <w:rPr>
          <w:rFonts w:cstheme="minorBidi"/>
          <w:rtl/>
        </w:rPr>
        <w:t xml:space="preserve"> بر «مقاومت عاشورا</w:t>
      </w:r>
      <w:r w:rsidRPr="00E12788">
        <w:rPr>
          <w:rFonts w:cstheme="minorBidi" w:hint="cs"/>
          <w:rtl/>
        </w:rPr>
        <w:t>یی</w:t>
      </w:r>
      <w:r w:rsidRPr="00E12788">
        <w:rPr>
          <w:rFonts w:cstheme="minorBidi"/>
          <w:rtl/>
        </w:rPr>
        <w:t xml:space="preserve"> در برابر تجاوز صه</w:t>
      </w:r>
      <w:r w:rsidRPr="00E12788">
        <w:rPr>
          <w:rFonts w:cstheme="minorBidi" w:hint="cs"/>
          <w:rtl/>
        </w:rPr>
        <w:t>ی</w:t>
      </w:r>
      <w:r w:rsidRPr="00E12788">
        <w:rPr>
          <w:rFonts w:cstheme="minorBidi" w:hint="eastAsia"/>
          <w:rtl/>
        </w:rPr>
        <w:t>ون</w:t>
      </w:r>
      <w:r w:rsidRPr="00E12788">
        <w:rPr>
          <w:rFonts w:cstheme="minorBidi" w:hint="cs"/>
          <w:rtl/>
        </w:rPr>
        <w:t>ی</w:t>
      </w:r>
      <w:r w:rsidRPr="00E12788">
        <w:rPr>
          <w:rFonts w:cstheme="minorBidi" w:hint="eastAsia"/>
          <w:rtl/>
        </w:rPr>
        <w:t>ست</w:t>
      </w:r>
      <w:r w:rsidRPr="00E12788">
        <w:rPr>
          <w:rFonts w:cstheme="minorBidi" w:hint="cs"/>
          <w:rtl/>
        </w:rPr>
        <w:t>ی</w:t>
      </w:r>
      <w:r w:rsidRPr="00E12788">
        <w:rPr>
          <w:rFonts w:cstheme="minorBidi" w:hint="eastAsia"/>
          <w:rtl/>
        </w:rPr>
        <w:t>»،</w:t>
      </w:r>
      <w:r w:rsidRPr="00E12788">
        <w:rPr>
          <w:rFonts w:cstheme="minorBidi"/>
          <w:rtl/>
        </w:rPr>
        <w:t xml:space="preserve"> «تب</w:t>
      </w:r>
      <w:r w:rsidRPr="00E12788">
        <w:rPr>
          <w:rFonts w:cstheme="minorBidi" w:hint="cs"/>
          <w:rtl/>
        </w:rPr>
        <w:t>یی</w:t>
      </w:r>
      <w:r w:rsidRPr="00E12788">
        <w:rPr>
          <w:rFonts w:cstheme="minorBidi" w:hint="eastAsia"/>
          <w:rtl/>
        </w:rPr>
        <w:t>ن</w:t>
      </w:r>
      <w:r w:rsidRPr="00E12788">
        <w:rPr>
          <w:rFonts w:cstheme="minorBidi"/>
          <w:rtl/>
        </w:rPr>
        <w:t xml:space="preserve"> تمدن</w:t>
      </w:r>
      <w:r w:rsidRPr="00E12788">
        <w:rPr>
          <w:rFonts w:cstheme="minorBidi" w:hint="cs"/>
          <w:rtl/>
        </w:rPr>
        <w:t>ی</w:t>
      </w:r>
      <w:r w:rsidRPr="00E12788">
        <w:rPr>
          <w:rFonts w:cstheme="minorBidi"/>
          <w:rtl/>
        </w:rPr>
        <w:t xml:space="preserve"> از پاسخ ا</w:t>
      </w:r>
      <w:r w:rsidRPr="00E12788">
        <w:rPr>
          <w:rFonts w:cstheme="minorBidi" w:hint="cs"/>
          <w:rtl/>
        </w:rPr>
        <w:t>ی</w:t>
      </w:r>
      <w:r w:rsidRPr="00E12788">
        <w:rPr>
          <w:rFonts w:cstheme="minorBidi" w:hint="eastAsia"/>
          <w:rtl/>
        </w:rPr>
        <w:t>ران»</w:t>
      </w:r>
      <w:r w:rsidRPr="00E12788">
        <w:rPr>
          <w:rFonts w:cstheme="minorBidi"/>
          <w:rtl/>
        </w:rPr>
        <w:t xml:space="preserve"> و «پو</w:t>
      </w:r>
      <w:r w:rsidRPr="00E12788">
        <w:rPr>
          <w:rFonts w:cstheme="minorBidi" w:hint="cs"/>
          <w:rtl/>
        </w:rPr>
        <w:t>ی</w:t>
      </w:r>
      <w:r w:rsidRPr="00E12788">
        <w:rPr>
          <w:rFonts w:cstheme="minorBidi" w:hint="eastAsia"/>
          <w:rtl/>
        </w:rPr>
        <w:t>ش‌ها</w:t>
      </w:r>
      <w:r w:rsidRPr="00E12788">
        <w:rPr>
          <w:rFonts w:cstheme="minorBidi" w:hint="cs"/>
          <w:rtl/>
        </w:rPr>
        <w:t>ی</w:t>
      </w:r>
      <w:r w:rsidRPr="00E12788">
        <w:rPr>
          <w:rFonts w:cstheme="minorBidi"/>
          <w:rtl/>
        </w:rPr>
        <w:t xml:space="preserve"> رسانه‌ا</w:t>
      </w:r>
      <w:r w:rsidRPr="00E12788">
        <w:rPr>
          <w:rFonts w:cstheme="minorBidi" w:hint="cs"/>
          <w:rtl/>
        </w:rPr>
        <w:t>ی</w:t>
      </w:r>
      <w:r w:rsidRPr="00E12788">
        <w:rPr>
          <w:rFonts w:cstheme="minorBidi"/>
          <w:rtl/>
        </w:rPr>
        <w:t xml:space="preserve"> با الهام از فلسفه عاشورا» تمرکز دارد</w:t>
      </w:r>
      <w:r w:rsidR="00DB30FD">
        <w:rPr>
          <w:rFonts w:cstheme="minorBidi"/>
          <w:rtl/>
        </w:rPr>
        <w:t>.</w:t>
      </w:r>
    </w:p>
    <w:p w14:paraId="01F1ACED" w14:textId="0BFF3003" w:rsidR="008A648E" w:rsidRPr="008F1A97" w:rsidRDefault="00E12788" w:rsidP="00DB30FD">
      <w:pPr>
        <w:pStyle w:val="NormalWeb"/>
        <w:bidi/>
        <w:spacing w:before="120" w:beforeAutospacing="0" w:after="0" w:afterAutospacing="0" w:line="276" w:lineRule="auto"/>
        <w:jc w:val="both"/>
        <w:rPr>
          <w:rFonts w:cs="B Zar"/>
        </w:rPr>
      </w:pPr>
      <w:r w:rsidRPr="00E12788">
        <w:rPr>
          <w:rFonts w:cstheme="minorBidi" w:hint="eastAsia"/>
          <w:rtl/>
        </w:rPr>
        <w:t>ا</w:t>
      </w:r>
      <w:r w:rsidRPr="00E12788">
        <w:rPr>
          <w:rFonts w:cstheme="minorBidi" w:hint="cs"/>
          <w:rtl/>
        </w:rPr>
        <w:t>ی</w:t>
      </w:r>
      <w:r w:rsidRPr="00E12788">
        <w:rPr>
          <w:rFonts w:cstheme="minorBidi" w:hint="eastAsia"/>
          <w:rtl/>
        </w:rPr>
        <w:t>ن</w:t>
      </w:r>
      <w:r w:rsidRPr="00E12788">
        <w:rPr>
          <w:rFonts w:cstheme="minorBidi"/>
          <w:rtl/>
        </w:rPr>
        <w:t xml:space="preserve"> گزارش</w:t>
      </w:r>
      <w:r>
        <w:rPr>
          <w:rFonts w:cstheme="minorBidi" w:hint="cs"/>
          <w:rtl/>
        </w:rPr>
        <w:t xml:space="preserve"> در واقع</w:t>
      </w:r>
      <w:r w:rsidRPr="00E12788">
        <w:rPr>
          <w:rFonts w:cstheme="minorBidi"/>
          <w:rtl/>
        </w:rPr>
        <w:t xml:space="preserve"> دعوت</w:t>
      </w:r>
      <w:r w:rsidRPr="00E12788">
        <w:rPr>
          <w:rFonts w:cstheme="minorBidi" w:hint="cs"/>
          <w:rtl/>
        </w:rPr>
        <w:t>ی</w:t>
      </w:r>
      <w:r w:rsidRPr="00E12788">
        <w:rPr>
          <w:rFonts w:cstheme="minorBidi"/>
          <w:rtl/>
        </w:rPr>
        <w:t xml:space="preserve"> برا</w:t>
      </w:r>
      <w:r w:rsidRPr="00E12788">
        <w:rPr>
          <w:rFonts w:cstheme="minorBidi" w:hint="cs"/>
          <w:rtl/>
        </w:rPr>
        <w:t>ی</w:t>
      </w:r>
      <w:r w:rsidRPr="00E12788">
        <w:rPr>
          <w:rFonts w:cstheme="minorBidi"/>
          <w:rtl/>
        </w:rPr>
        <w:t xml:space="preserve"> بازخوان</w:t>
      </w:r>
      <w:r w:rsidRPr="00E12788">
        <w:rPr>
          <w:rFonts w:cstheme="minorBidi" w:hint="cs"/>
          <w:rtl/>
        </w:rPr>
        <w:t>ی</w:t>
      </w:r>
      <w:r w:rsidRPr="00E12788">
        <w:rPr>
          <w:rFonts w:cstheme="minorBidi"/>
          <w:rtl/>
        </w:rPr>
        <w:t xml:space="preserve"> پ</w:t>
      </w:r>
      <w:r w:rsidRPr="00E12788">
        <w:rPr>
          <w:rFonts w:cstheme="minorBidi" w:hint="cs"/>
          <w:rtl/>
        </w:rPr>
        <w:t>ی</w:t>
      </w:r>
      <w:r w:rsidRPr="00E12788">
        <w:rPr>
          <w:rFonts w:cstheme="minorBidi" w:hint="eastAsia"/>
          <w:rtl/>
        </w:rPr>
        <w:t>ام</w:t>
      </w:r>
      <w:r w:rsidRPr="00E12788">
        <w:rPr>
          <w:rFonts w:cstheme="minorBidi"/>
          <w:rtl/>
        </w:rPr>
        <w:t xml:space="preserve"> عاشورا در دوران جنگ روا</w:t>
      </w:r>
      <w:r w:rsidRPr="00E12788">
        <w:rPr>
          <w:rFonts w:cstheme="minorBidi" w:hint="cs"/>
          <w:rtl/>
        </w:rPr>
        <w:t>ی</w:t>
      </w:r>
      <w:r w:rsidRPr="00E12788">
        <w:rPr>
          <w:rFonts w:cstheme="minorBidi" w:hint="eastAsia"/>
          <w:rtl/>
        </w:rPr>
        <w:t>ت‌ها</w:t>
      </w:r>
      <w:r w:rsidRPr="00E12788">
        <w:rPr>
          <w:rFonts w:cstheme="minorBidi"/>
          <w:rtl/>
        </w:rPr>
        <w:t xml:space="preserve"> است</w:t>
      </w:r>
      <w:r w:rsidR="00DB30FD">
        <w:rPr>
          <w:rFonts w:cstheme="minorBidi" w:hint="cs"/>
          <w:rtl/>
        </w:rPr>
        <w:t xml:space="preserve">. </w:t>
      </w:r>
      <w:r>
        <w:rPr>
          <w:rFonts w:cstheme="minorBidi" w:hint="cs"/>
          <w:rtl/>
        </w:rPr>
        <w:t>در این چارچوب،</w:t>
      </w:r>
      <w:r w:rsidRPr="00E12788">
        <w:rPr>
          <w:rFonts w:cstheme="minorBidi"/>
          <w:rtl/>
        </w:rPr>
        <w:t xml:space="preserve"> رسالت امروز منبرها، زنده کردن عقلان</w:t>
      </w:r>
      <w:r w:rsidRPr="00E12788">
        <w:rPr>
          <w:rFonts w:cstheme="minorBidi" w:hint="cs"/>
          <w:rtl/>
        </w:rPr>
        <w:t>ی</w:t>
      </w:r>
      <w:r w:rsidRPr="00E12788">
        <w:rPr>
          <w:rFonts w:cstheme="minorBidi" w:hint="eastAsia"/>
          <w:rtl/>
        </w:rPr>
        <w:t>ت</w:t>
      </w:r>
      <w:r w:rsidRPr="00E12788">
        <w:rPr>
          <w:rFonts w:cstheme="minorBidi"/>
          <w:rtl/>
        </w:rPr>
        <w:t xml:space="preserve"> مقاومت در زبان فهم‌پذ</w:t>
      </w:r>
      <w:r w:rsidRPr="00E12788">
        <w:rPr>
          <w:rFonts w:cstheme="minorBidi" w:hint="cs"/>
          <w:rtl/>
        </w:rPr>
        <w:t>ی</w:t>
      </w:r>
      <w:r w:rsidRPr="00E12788">
        <w:rPr>
          <w:rFonts w:cstheme="minorBidi" w:hint="eastAsia"/>
          <w:rtl/>
        </w:rPr>
        <w:t>ر</w:t>
      </w:r>
      <w:r w:rsidRPr="00E12788">
        <w:rPr>
          <w:rFonts w:cstheme="minorBidi"/>
          <w:rtl/>
        </w:rPr>
        <w:t xml:space="preserve"> و نشان دادن چرا</w:t>
      </w:r>
      <w:r w:rsidRPr="00E12788">
        <w:rPr>
          <w:rFonts w:cstheme="minorBidi" w:hint="cs"/>
          <w:rtl/>
        </w:rPr>
        <w:t>یی</w:t>
      </w:r>
      <w:r w:rsidRPr="00E12788">
        <w:rPr>
          <w:rFonts w:cstheme="minorBidi"/>
          <w:rtl/>
        </w:rPr>
        <w:t xml:space="preserve"> ا</w:t>
      </w:r>
      <w:r w:rsidRPr="00E12788">
        <w:rPr>
          <w:rFonts w:cstheme="minorBidi" w:hint="cs"/>
          <w:rtl/>
        </w:rPr>
        <w:t>ی</w:t>
      </w:r>
      <w:r w:rsidRPr="00E12788">
        <w:rPr>
          <w:rFonts w:cstheme="minorBidi" w:hint="eastAsia"/>
          <w:rtl/>
        </w:rPr>
        <w:t>ستادگ</w:t>
      </w:r>
      <w:r w:rsidRPr="00E12788">
        <w:rPr>
          <w:rFonts w:cstheme="minorBidi" w:hint="cs"/>
          <w:rtl/>
        </w:rPr>
        <w:t>ی</w:t>
      </w:r>
      <w:r w:rsidRPr="00E12788">
        <w:rPr>
          <w:rFonts w:cstheme="minorBidi"/>
          <w:rtl/>
        </w:rPr>
        <w:t xml:space="preserve"> ملت ا</w:t>
      </w:r>
      <w:r w:rsidRPr="00E12788">
        <w:rPr>
          <w:rFonts w:cstheme="minorBidi" w:hint="cs"/>
          <w:rtl/>
        </w:rPr>
        <w:t>ی</w:t>
      </w:r>
      <w:r w:rsidRPr="00E12788">
        <w:rPr>
          <w:rFonts w:cstheme="minorBidi" w:hint="eastAsia"/>
          <w:rtl/>
        </w:rPr>
        <w:t>ران</w:t>
      </w:r>
      <w:r w:rsidRPr="00E12788">
        <w:rPr>
          <w:rFonts w:cstheme="minorBidi"/>
          <w:rtl/>
        </w:rPr>
        <w:t xml:space="preserve"> در برابر ظلم ساختار</w:t>
      </w:r>
      <w:r w:rsidRPr="00E12788">
        <w:rPr>
          <w:rFonts w:cstheme="minorBidi" w:hint="cs"/>
          <w:rtl/>
        </w:rPr>
        <w:t>ی</w:t>
      </w:r>
      <w:r w:rsidRPr="00E12788">
        <w:rPr>
          <w:rFonts w:cstheme="minorBidi"/>
          <w:rtl/>
        </w:rPr>
        <w:t xml:space="preserve"> جهان</w:t>
      </w:r>
      <w:r w:rsidRPr="00E12788">
        <w:rPr>
          <w:rFonts w:cstheme="minorBidi" w:hint="cs"/>
          <w:rtl/>
        </w:rPr>
        <w:t>ی</w:t>
      </w:r>
      <w:r>
        <w:rPr>
          <w:rFonts w:cstheme="minorBidi" w:hint="cs"/>
          <w:rtl/>
        </w:rPr>
        <w:t xml:space="preserve">، </w:t>
      </w:r>
      <w:r w:rsidRPr="00E12788">
        <w:rPr>
          <w:rFonts w:cstheme="minorBidi"/>
          <w:rtl/>
        </w:rPr>
        <w:t>نه واکنش</w:t>
      </w:r>
      <w:r w:rsidRPr="00E12788">
        <w:rPr>
          <w:rFonts w:cstheme="minorBidi" w:hint="cs"/>
          <w:rtl/>
        </w:rPr>
        <w:t>ی</w:t>
      </w:r>
      <w:r w:rsidRPr="00E12788">
        <w:rPr>
          <w:rFonts w:cs="B Zar"/>
          <w:rtl/>
        </w:rPr>
        <w:t xml:space="preserve"> صرف، بلکه انتخاب</w:t>
      </w:r>
      <w:r w:rsidRPr="00E12788">
        <w:rPr>
          <w:rFonts w:cs="B Zar" w:hint="cs"/>
          <w:rtl/>
        </w:rPr>
        <w:t>ی</w:t>
      </w:r>
      <w:r w:rsidRPr="00E12788">
        <w:rPr>
          <w:rFonts w:cs="B Zar"/>
          <w:rtl/>
        </w:rPr>
        <w:t xml:space="preserve"> حک</w:t>
      </w:r>
      <w:r w:rsidRPr="00E12788">
        <w:rPr>
          <w:rFonts w:cs="B Zar" w:hint="cs"/>
          <w:rtl/>
        </w:rPr>
        <w:t>ی</w:t>
      </w:r>
      <w:r w:rsidRPr="00E12788">
        <w:rPr>
          <w:rFonts w:cs="B Zar" w:hint="eastAsia"/>
          <w:rtl/>
        </w:rPr>
        <w:t>مانه</w:t>
      </w:r>
      <w:r w:rsidRPr="00E12788">
        <w:rPr>
          <w:rFonts w:cs="B Zar"/>
          <w:rtl/>
        </w:rPr>
        <w:t xml:space="preserve"> در مس</w:t>
      </w:r>
      <w:r w:rsidRPr="00E12788">
        <w:rPr>
          <w:rFonts w:cs="B Zar" w:hint="cs"/>
          <w:rtl/>
        </w:rPr>
        <w:t>ی</w:t>
      </w:r>
      <w:r w:rsidRPr="00E12788">
        <w:rPr>
          <w:rFonts w:cs="B Zar" w:hint="eastAsia"/>
          <w:rtl/>
        </w:rPr>
        <w:t>ر</w:t>
      </w:r>
      <w:r w:rsidRPr="00E12788">
        <w:rPr>
          <w:rFonts w:cs="B Zar"/>
          <w:rtl/>
        </w:rPr>
        <w:t xml:space="preserve"> آ</w:t>
      </w:r>
      <w:r w:rsidRPr="00E12788">
        <w:rPr>
          <w:rFonts w:cs="B Zar" w:hint="cs"/>
          <w:rtl/>
        </w:rPr>
        <w:t>ی</w:t>
      </w:r>
      <w:r w:rsidRPr="00E12788">
        <w:rPr>
          <w:rFonts w:cs="B Zar" w:hint="eastAsia"/>
          <w:rtl/>
        </w:rPr>
        <w:t>نده‌ا</w:t>
      </w:r>
      <w:r w:rsidRPr="00E12788">
        <w:rPr>
          <w:rFonts w:cs="B Zar" w:hint="cs"/>
          <w:rtl/>
        </w:rPr>
        <w:t>ی</w:t>
      </w:r>
      <w:r w:rsidRPr="00E12788">
        <w:rPr>
          <w:rFonts w:cs="B Zar"/>
          <w:rtl/>
        </w:rPr>
        <w:t xml:space="preserve"> عزت‌محور</w:t>
      </w:r>
      <w:r>
        <w:rPr>
          <w:rFonts w:cs="B Zar" w:hint="cs"/>
          <w:rtl/>
        </w:rPr>
        <w:t xml:space="preserve"> </w:t>
      </w:r>
      <w:r>
        <w:rPr>
          <w:rFonts w:cstheme="minorBidi" w:hint="cs"/>
          <w:rtl/>
        </w:rPr>
        <w:t>عنوان شده است</w:t>
      </w:r>
      <w:r w:rsidR="00DB30FD">
        <w:rPr>
          <w:rFonts w:cstheme="minorBidi" w:hint="cs"/>
          <w:rtl/>
        </w:rPr>
        <w:t>.</w:t>
      </w:r>
    </w:p>
    <w:p w14:paraId="5E98FF5D" w14:textId="77777777" w:rsidR="008A648E" w:rsidRPr="002E5986" w:rsidRDefault="008A648E" w:rsidP="00DB30FD">
      <w:pPr>
        <w:spacing w:before="120" w:after="0" w:line="276" w:lineRule="auto"/>
        <w:jc w:val="both"/>
        <w:rPr>
          <w:rFonts w:ascii="Times New Roman" w:eastAsia="Times New Roman" w:hAnsi="Times New Roman" w:cstheme="minorBidi"/>
          <w:kern w:val="0"/>
          <w:sz w:val="24"/>
          <w:szCs w:val="24"/>
          <w:rtl/>
          <w14:ligatures w14:val="none"/>
        </w:rPr>
      </w:pPr>
    </w:p>
    <w:p w14:paraId="7F15FCC4" w14:textId="71EAD231" w:rsidR="008A648E" w:rsidRDefault="008A648E" w:rsidP="00DB30FD">
      <w:pPr>
        <w:spacing w:before="120" w:after="0"/>
        <w:rPr>
          <w:rFonts w:asciiTheme="majorHAnsi" w:eastAsia="Times New Roman" w:hAnsiTheme="majorHAnsi"/>
          <w:b/>
          <w:bCs/>
          <w:color w:val="365F91" w:themeColor="accent1" w:themeShade="BF"/>
          <w:kern w:val="0"/>
          <w:sz w:val="24"/>
          <w:szCs w:val="24"/>
          <w:rtl/>
          <w:lang w:bidi="fa-IR"/>
          <w14:ligatures w14:val="none"/>
        </w:rPr>
      </w:pPr>
    </w:p>
    <w:p w14:paraId="601CB79B" w14:textId="4BB87965" w:rsidR="00D9169E" w:rsidRPr="006D5FD7" w:rsidRDefault="00D9169E" w:rsidP="00DB30FD">
      <w:pPr>
        <w:pStyle w:val="Heading1"/>
        <w:bidi/>
        <w:spacing w:before="120" w:line="276" w:lineRule="auto"/>
        <w:rPr>
          <w:rFonts w:eastAsia="Times New Roman" w:cs="B Zar"/>
          <w:b/>
          <w:bCs/>
          <w:sz w:val="24"/>
          <w:szCs w:val="24"/>
          <w:rtl/>
          <w:lang w:bidi="fa-IR"/>
        </w:rPr>
      </w:pPr>
      <w:bookmarkStart w:id="10" w:name="_Toc201596554"/>
      <w:r w:rsidRPr="006D5FD7">
        <w:rPr>
          <w:rFonts w:eastAsia="Times New Roman" w:cs="B Zar" w:hint="cs"/>
          <w:b/>
          <w:bCs/>
          <w:sz w:val="24"/>
          <w:szCs w:val="24"/>
          <w:rtl/>
          <w:lang w:bidi="fa-IR"/>
        </w:rPr>
        <w:lastRenderedPageBreak/>
        <w:t>مقدمه:</w:t>
      </w:r>
      <w:bookmarkEnd w:id="10"/>
    </w:p>
    <w:p w14:paraId="7EED9C1F" w14:textId="243C8947" w:rsidR="009C6B17" w:rsidRPr="00DB30FD" w:rsidRDefault="009C6B17" w:rsidP="00DB30FD">
      <w:pPr>
        <w:pStyle w:val="NormalWeb"/>
        <w:bidi/>
        <w:spacing w:before="120" w:beforeAutospacing="0" w:after="0" w:afterAutospacing="0" w:line="276" w:lineRule="auto"/>
        <w:jc w:val="both"/>
        <w:rPr>
          <w:rFonts w:cs="B Zar"/>
          <w:rtl/>
        </w:rPr>
      </w:pPr>
      <w:r w:rsidRPr="00DB30FD">
        <w:rPr>
          <w:rFonts w:cs="B Zar"/>
          <w:rtl/>
        </w:rPr>
        <w:t>محرم،</w:t>
      </w:r>
      <w:r w:rsidRPr="00DB30FD">
        <w:rPr>
          <w:rFonts w:cs="B Zar" w:hint="cs"/>
          <w:rtl/>
        </w:rPr>
        <w:t xml:space="preserve"> </w:t>
      </w:r>
      <w:r w:rsidRPr="00DB30FD">
        <w:rPr>
          <w:rFonts w:cs="B Zar"/>
          <w:rtl/>
        </w:rPr>
        <w:t>ماه خون و قیام، ماه بیداری و عزت و ماه احیای منطق عاشورایی</w:t>
      </w:r>
      <w:r w:rsidRPr="00DB30FD">
        <w:rPr>
          <w:rFonts w:cs="B Zar" w:hint="cs"/>
          <w:rtl/>
        </w:rPr>
        <w:t>،</w:t>
      </w:r>
      <w:r w:rsidRPr="00DB30FD">
        <w:rPr>
          <w:rFonts w:cs="B Zar"/>
          <w:rtl/>
        </w:rPr>
        <w:t xml:space="preserve"> تجلی‌گاه بلندترین فریاد تاریخ در برابر ظلم و فساد، عرصه‌ای است که در آن حقیقت و باطل در آشکارترین شکل ممکن به رویارویی برخاسته‌اند</w:t>
      </w:r>
      <w:r w:rsidR="00DB30FD" w:rsidRPr="00DB30FD">
        <w:rPr>
          <w:rFonts w:cs="B Zar"/>
          <w:rtl/>
        </w:rPr>
        <w:t xml:space="preserve">. </w:t>
      </w:r>
      <w:r w:rsidRPr="00DB30FD">
        <w:rPr>
          <w:rFonts w:cs="B Zar" w:hint="cs"/>
          <w:rtl/>
        </w:rPr>
        <w:t>این ایام</w:t>
      </w:r>
      <w:r w:rsidRPr="00DB30FD">
        <w:rPr>
          <w:rFonts w:cs="B Zar"/>
          <w:rtl/>
        </w:rPr>
        <w:t xml:space="preserve"> صرفاً رویدادی در دل تاریخ نیست، بلکه حقیقتی زنده و جاری در متن حیات امت اسلامی است که همواره در بزنگاه‌های سرنوشت‌ساز، الهام‌بخش حرکت‌های عدالت‌خواهانه، ضد استکباری و تمدن‌ساز بوده است</w:t>
      </w:r>
      <w:r w:rsidR="00DB30FD" w:rsidRPr="00DB30FD">
        <w:rPr>
          <w:rFonts w:cs="B Zar"/>
          <w:rtl/>
        </w:rPr>
        <w:t xml:space="preserve">. </w:t>
      </w:r>
      <w:r w:rsidRPr="00DB30FD">
        <w:rPr>
          <w:rFonts w:cs="B Zar"/>
          <w:rtl/>
        </w:rPr>
        <w:t>قیام حضرت سیدالشهدا (علیه‌السلام)، نه تنها نقطه‌عطفی در تاریخ تشیع، بلکه چراغ هدایت تمامی ملت‌هایی است که در پی رهایی از یوغ ظلم و سلطه‌اند</w:t>
      </w:r>
      <w:r w:rsidR="00DB30FD" w:rsidRPr="00DB30FD">
        <w:rPr>
          <w:rFonts w:cs="B Zar"/>
          <w:rtl/>
        </w:rPr>
        <w:t xml:space="preserve">. </w:t>
      </w:r>
      <w:r w:rsidRPr="00DB30FD">
        <w:rPr>
          <w:rFonts w:cs="B Zar"/>
          <w:rtl/>
        </w:rPr>
        <w:t>این قیام، با پیوند وثیق میان عقلانیت الهی، معنویت عاشقانه و شجاعت سیاسی، الگوی کامل مبارزه در برابر نظام سلطه را ارائه می‌دهد و هم‌چنان پس از قرون متمادی، گفتمان آن قادر است معادلات جبهه حق و باطل را در سطح جهانی تحت تأثیر قرار دهد</w:t>
      </w:r>
      <w:r w:rsidR="00DB30FD" w:rsidRPr="00DB30FD">
        <w:rPr>
          <w:rFonts w:cs="B Zar"/>
          <w:rtl/>
        </w:rPr>
        <w:t xml:space="preserve">. </w:t>
      </w:r>
      <w:r w:rsidRPr="00DB30FD">
        <w:rPr>
          <w:rFonts w:cs="B Zar"/>
          <w:rtl/>
        </w:rPr>
        <w:t>از همین رو، محرم نه‌فقط ماه سوگواری، بلکه میدان بازآفرینی گفتمان مقاومت، عزت اسلامی و روحیه جهاد در امت اسلامی است و منبر حسینی، نه محملی صرفاً احساسی، بلکه بستری راهبردی برای تبیین حکمت قیام، عقلانیت مبارزه و ضرورت پایداری در برابر سلطه‌گران جهانی است</w:t>
      </w:r>
      <w:r w:rsidR="00DB30FD" w:rsidRPr="00DB30FD">
        <w:rPr>
          <w:rFonts w:cs="B Zar"/>
          <w:rtl/>
        </w:rPr>
        <w:t xml:space="preserve">. </w:t>
      </w:r>
      <w:r w:rsidRPr="00DB30FD">
        <w:rPr>
          <w:rFonts w:cs="B Zar"/>
          <w:rtl/>
        </w:rPr>
        <w:t>در این میدان، روحانیت شیعه، هیئات مذهبی و مبلغان دینی، حاملان رسالتی عظیم‌اند که میراث فکری و انقلابی امام راحل و رهبر معظم انقلاب اسلامی را در بستر عاشورا بازخوانی و به نسل‌های امروز منتقل نمایند</w:t>
      </w:r>
      <w:r w:rsidR="00DB30FD" w:rsidRPr="00DB30FD">
        <w:rPr>
          <w:rFonts w:cs="B Zar" w:hint="cs"/>
          <w:rtl/>
        </w:rPr>
        <w:t>.</w:t>
      </w:r>
    </w:p>
    <w:p w14:paraId="2AF86C0B" w14:textId="3D503F27" w:rsidR="00AA1FEA" w:rsidRPr="00DB30FD" w:rsidRDefault="009C6B17" w:rsidP="00DB30FD">
      <w:pPr>
        <w:pStyle w:val="NormalWeb"/>
        <w:bidi/>
        <w:spacing w:before="120" w:beforeAutospacing="0" w:after="0" w:afterAutospacing="0" w:line="276" w:lineRule="auto"/>
        <w:jc w:val="both"/>
        <w:rPr>
          <w:rFonts w:cs="B Zar"/>
          <w:rtl/>
        </w:rPr>
      </w:pPr>
      <w:r w:rsidRPr="00DB30FD">
        <w:rPr>
          <w:rFonts w:cs="B Zar"/>
          <w:rtl/>
        </w:rPr>
        <w:t xml:space="preserve">در محرم سال ۱۴۰۴ که تهاجم آشکار و مستقیم رژیم صهیونیستی به خاک جمهوری اسلامی ایران </w:t>
      </w:r>
      <w:r w:rsidR="00D329EE" w:rsidRPr="00DB30FD">
        <w:rPr>
          <w:rFonts w:cs="B Zar" w:hint="cs"/>
          <w:rtl/>
        </w:rPr>
        <w:t>را شاهد می</w:t>
      </w:r>
      <w:r w:rsidR="00D329EE" w:rsidRPr="00DB30FD">
        <w:rPr>
          <w:rFonts w:cs="B Zar"/>
          <w:rtl/>
        </w:rPr>
        <w:softHyphen/>
      </w:r>
      <w:r w:rsidR="00D329EE" w:rsidRPr="00DB30FD">
        <w:rPr>
          <w:rFonts w:cs="B Zar" w:hint="cs"/>
          <w:rtl/>
        </w:rPr>
        <w:t>باشیم</w:t>
      </w:r>
      <w:r w:rsidRPr="00DB30FD">
        <w:rPr>
          <w:rFonts w:cs="B Zar"/>
          <w:rtl/>
        </w:rPr>
        <w:t>، وظیفه‌ای مضاعف بر دوش جبهه فرهنگی انقلاب اسلامی نهاده شده است</w:t>
      </w:r>
      <w:r w:rsidR="00DB30FD" w:rsidRPr="00DB30FD">
        <w:rPr>
          <w:rFonts w:cs="B Zar"/>
          <w:rtl/>
        </w:rPr>
        <w:t xml:space="preserve">. </w:t>
      </w:r>
      <w:r w:rsidRPr="00DB30FD">
        <w:rPr>
          <w:rFonts w:cs="B Zar"/>
          <w:rtl/>
        </w:rPr>
        <w:t>این مقطع تاریخی، دیگر صرفاً صحنه‌ای برای تحلیل تحولات منطقه‌ای نیست، بلکه عرصه‌ی آشکار مقابله تمدنی جبهه مقاومت با نظام سلطه جهانی به رهبری آمریکا و صهیونیسم بین‌الملل است؛ آن هم در شرایطی که افکار عمومی جهان، عملکرد و مواضع جمهوری اسلامی ایران را با دقت و حساسیت دنبال می‌کنند</w:t>
      </w:r>
      <w:r w:rsidR="00DB30FD" w:rsidRPr="00DB30FD">
        <w:rPr>
          <w:rFonts w:cs="B Zar"/>
          <w:rtl/>
        </w:rPr>
        <w:t xml:space="preserve">. </w:t>
      </w:r>
      <w:r w:rsidRPr="00DB30FD">
        <w:rPr>
          <w:rFonts w:cs="B Zar"/>
          <w:rtl/>
        </w:rPr>
        <w:t>در چنین شرایطی، منابر محرم باید به میدان بازخوانی راهبردی عاشورا و تحلیل عمیق منطق مقاومت در برابر تجاوز تبدیل شوند</w:t>
      </w:r>
      <w:r w:rsidR="00DB30FD" w:rsidRPr="00DB30FD">
        <w:rPr>
          <w:rFonts w:cs="B Zar" w:hint="cs"/>
          <w:rtl/>
        </w:rPr>
        <w:t xml:space="preserve">. </w:t>
      </w:r>
      <w:r w:rsidRPr="00DB30FD">
        <w:rPr>
          <w:rFonts w:cs="B Zar"/>
          <w:rtl/>
        </w:rPr>
        <w:t>پیام کربلا، امروز بیش از همیشه، نیازمند تبیینی عقلانی، تمدنی و انقلابی است تا جایگاه ایران اسلامی به عنوان پرچم‌دار مقاومت و مقابله با ستم جهانی، در سایه‌سار معرفت حسینی و آموزه‌های عاشورا تبیین و تثبیت گردد</w:t>
      </w:r>
      <w:r w:rsidR="00DB30FD" w:rsidRPr="00DB30FD">
        <w:rPr>
          <w:rFonts w:cs="B Zar" w:hint="cs"/>
          <w:rtl/>
        </w:rPr>
        <w:t xml:space="preserve">. </w:t>
      </w:r>
      <w:r w:rsidR="007C0FED" w:rsidRPr="00DB30FD">
        <w:rPr>
          <w:rFonts w:cs="B Zar" w:hint="cs"/>
          <w:rtl/>
        </w:rPr>
        <w:t xml:space="preserve"> در واقع، </w:t>
      </w:r>
      <w:r w:rsidR="007C0FED" w:rsidRPr="00DB30FD">
        <w:rPr>
          <w:rFonts w:cs="B Zar"/>
          <w:rtl/>
        </w:rPr>
        <w:t>محرم ۱۴۰۴، فرصت</w:t>
      </w:r>
      <w:r w:rsidR="007C0FED" w:rsidRPr="00DB30FD">
        <w:rPr>
          <w:rFonts w:cs="B Zar" w:hint="cs"/>
          <w:rtl/>
        </w:rPr>
        <w:t>ی</w:t>
      </w:r>
      <w:r w:rsidR="007C0FED" w:rsidRPr="00DB30FD">
        <w:rPr>
          <w:rFonts w:cs="B Zar"/>
          <w:rtl/>
        </w:rPr>
        <w:t xml:space="preserve"> ب</w:t>
      </w:r>
      <w:r w:rsidR="007C0FED" w:rsidRPr="00DB30FD">
        <w:rPr>
          <w:rFonts w:cs="B Zar" w:hint="cs"/>
          <w:rtl/>
        </w:rPr>
        <w:t>ی‌</w:t>
      </w:r>
      <w:r w:rsidR="007C0FED" w:rsidRPr="00DB30FD">
        <w:rPr>
          <w:rFonts w:cs="B Zar" w:hint="eastAsia"/>
          <w:rtl/>
        </w:rPr>
        <w:t>نظ</w:t>
      </w:r>
      <w:r w:rsidR="007C0FED" w:rsidRPr="00DB30FD">
        <w:rPr>
          <w:rFonts w:cs="B Zar" w:hint="cs"/>
          <w:rtl/>
        </w:rPr>
        <w:t>ی</w:t>
      </w:r>
      <w:r w:rsidR="007C0FED" w:rsidRPr="00DB30FD">
        <w:rPr>
          <w:rFonts w:cs="B Zar" w:hint="eastAsia"/>
          <w:rtl/>
        </w:rPr>
        <w:t>ر</w:t>
      </w:r>
      <w:r w:rsidR="007C0FED" w:rsidRPr="00DB30FD">
        <w:rPr>
          <w:rFonts w:cs="B Zar"/>
          <w:rtl/>
        </w:rPr>
        <w:t xml:space="preserve"> است تا پ</w:t>
      </w:r>
      <w:r w:rsidR="007C0FED" w:rsidRPr="00DB30FD">
        <w:rPr>
          <w:rFonts w:cs="B Zar" w:hint="cs"/>
          <w:rtl/>
        </w:rPr>
        <w:t>ی</w:t>
      </w:r>
      <w:r w:rsidR="007C0FED" w:rsidRPr="00DB30FD">
        <w:rPr>
          <w:rFonts w:cs="B Zar" w:hint="eastAsia"/>
          <w:rtl/>
        </w:rPr>
        <w:t>وند</w:t>
      </w:r>
      <w:r w:rsidR="007C0FED" w:rsidRPr="00DB30FD">
        <w:rPr>
          <w:rFonts w:cs="B Zar"/>
          <w:rtl/>
        </w:rPr>
        <w:t xml:space="preserve"> عم</w:t>
      </w:r>
      <w:r w:rsidR="007C0FED" w:rsidRPr="00DB30FD">
        <w:rPr>
          <w:rFonts w:cs="B Zar" w:hint="cs"/>
          <w:rtl/>
        </w:rPr>
        <w:t>ی</w:t>
      </w:r>
      <w:r w:rsidR="007C0FED" w:rsidRPr="00DB30FD">
        <w:rPr>
          <w:rFonts w:cs="B Zar" w:hint="eastAsia"/>
          <w:rtl/>
        </w:rPr>
        <w:t>ق</w:t>
      </w:r>
      <w:r w:rsidR="007C0FED" w:rsidRPr="00DB30FD">
        <w:rPr>
          <w:rFonts w:cs="B Zar"/>
          <w:rtl/>
        </w:rPr>
        <w:t xml:space="preserve"> م</w:t>
      </w:r>
      <w:r w:rsidR="007C0FED" w:rsidRPr="00DB30FD">
        <w:rPr>
          <w:rFonts w:cs="B Zar" w:hint="cs"/>
          <w:rtl/>
        </w:rPr>
        <w:t>ی</w:t>
      </w:r>
      <w:r w:rsidR="007C0FED" w:rsidRPr="00DB30FD">
        <w:rPr>
          <w:rFonts w:cs="B Zar" w:hint="eastAsia"/>
          <w:rtl/>
        </w:rPr>
        <w:t>ان</w:t>
      </w:r>
      <w:r w:rsidR="007C0FED" w:rsidRPr="00DB30FD">
        <w:rPr>
          <w:rFonts w:cs="B Zar"/>
          <w:rtl/>
        </w:rPr>
        <w:t xml:space="preserve"> ق</w:t>
      </w:r>
      <w:r w:rsidR="007C0FED" w:rsidRPr="00DB30FD">
        <w:rPr>
          <w:rFonts w:cs="B Zar" w:hint="cs"/>
          <w:rtl/>
        </w:rPr>
        <w:t>ی</w:t>
      </w:r>
      <w:r w:rsidR="007C0FED" w:rsidRPr="00DB30FD">
        <w:rPr>
          <w:rFonts w:cs="B Zar" w:hint="eastAsia"/>
          <w:rtl/>
        </w:rPr>
        <w:t>ام</w:t>
      </w:r>
      <w:r w:rsidR="007C0FED" w:rsidRPr="00DB30FD">
        <w:rPr>
          <w:rFonts w:cs="B Zar"/>
          <w:rtl/>
        </w:rPr>
        <w:t xml:space="preserve"> عاشورا و مقاومت ملت ا</w:t>
      </w:r>
      <w:r w:rsidR="007C0FED" w:rsidRPr="00DB30FD">
        <w:rPr>
          <w:rFonts w:cs="B Zar" w:hint="cs"/>
          <w:rtl/>
        </w:rPr>
        <w:t>ی</w:t>
      </w:r>
      <w:r w:rsidR="007C0FED" w:rsidRPr="00DB30FD">
        <w:rPr>
          <w:rFonts w:cs="B Zar" w:hint="eastAsia"/>
          <w:rtl/>
        </w:rPr>
        <w:t>ران،</w:t>
      </w:r>
      <w:r w:rsidR="007C0FED" w:rsidRPr="00DB30FD">
        <w:rPr>
          <w:rFonts w:cs="B Zar"/>
          <w:rtl/>
        </w:rPr>
        <w:t xml:space="preserve"> در برابر ظلم صه</w:t>
      </w:r>
      <w:r w:rsidR="007C0FED" w:rsidRPr="00DB30FD">
        <w:rPr>
          <w:rFonts w:cs="B Zar" w:hint="cs"/>
          <w:rtl/>
        </w:rPr>
        <w:t>ی</w:t>
      </w:r>
      <w:r w:rsidR="007C0FED" w:rsidRPr="00DB30FD">
        <w:rPr>
          <w:rFonts w:cs="B Zar" w:hint="eastAsia"/>
          <w:rtl/>
        </w:rPr>
        <w:t>ون</w:t>
      </w:r>
      <w:r w:rsidR="007C0FED" w:rsidRPr="00DB30FD">
        <w:rPr>
          <w:rFonts w:cs="B Zar" w:hint="cs"/>
          <w:rtl/>
        </w:rPr>
        <w:t>ی</w:t>
      </w:r>
      <w:r w:rsidR="007C0FED" w:rsidRPr="00DB30FD">
        <w:rPr>
          <w:rFonts w:cs="B Zar" w:hint="eastAsia"/>
          <w:rtl/>
        </w:rPr>
        <w:t>ست</w:t>
      </w:r>
      <w:r w:rsidR="007C0FED" w:rsidRPr="00DB30FD">
        <w:rPr>
          <w:rFonts w:cs="B Zar" w:hint="cs"/>
          <w:rtl/>
        </w:rPr>
        <w:t>ی</w:t>
      </w:r>
      <w:r w:rsidR="007C0FED" w:rsidRPr="00DB30FD">
        <w:rPr>
          <w:rFonts w:cs="B Zar"/>
          <w:rtl/>
        </w:rPr>
        <w:t xml:space="preserve"> و استکبار جهان</w:t>
      </w:r>
      <w:r w:rsidR="007C0FED" w:rsidRPr="00DB30FD">
        <w:rPr>
          <w:rFonts w:cs="B Zar" w:hint="cs"/>
          <w:rtl/>
        </w:rPr>
        <w:t>ی</w:t>
      </w:r>
      <w:r w:rsidR="007C0FED" w:rsidRPr="00DB30FD">
        <w:rPr>
          <w:rFonts w:cs="B Zar" w:hint="eastAsia"/>
          <w:rtl/>
        </w:rPr>
        <w:t>،</w:t>
      </w:r>
      <w:r w:rsidR="007C0FED" w:rsidRPr="00DB30FD">
        <w:rPr>
          <w:rFonts w:cs="B Zar"/>
          <w:rtl/>
        </w:rPr>
        <w:t xml:space="preserve"> از طر</w:t>
      </w:r>
      <w:r w:rsidR="007C0FED" w:rsidRPr="00DB30FD">
        <w:rPr>
          <w:rFonts w:cs="B Zar" w:hint="cs"/>
          <w:rtl/>
        </w:rPr>
        <w:t>ی</w:t>
      </w:r>
      <w:r w:rsidR="007C0FED" w:rsidRPr="00DB30FD">
        <w:rPr>
          <w:rFonts w:cs="B Zar" w:hint="eastAsia"/>
          <w:rtl/>
        </w:rPr>
        <w:t>ق</w:t>
      </w:r>
      <w:r w:rsidR="007C0FED" w:rsidRPr="00DB30FD">
        <w:rPr>
          <w:rFonts w:cs="B Zar"/>
          <w:rtl/>
        </w:rPr>
        <w:t xml:space="preserve"> منابر، ه</w:t>
      </w:r>
      <w:r w:rsidR="007C0FED" w:rsidRPr="00DB30FD">
        <w:rPr>
          <w:rFonts w:cs="B Zar" w:hint="cs"/>
          <w:rtl/>
        </w:rPr>
        <w:t>ی</w:t>
      </w:r>
      <w:r w:rsidR="007C0FED" w:rsidRPr="00DB30FD">
        <w:rPr>
          <w:rFonts w:cs="B Zar" w:hint="eastAsia"/>
          <w:rtl/>
        </w:rPr>
        <w:t>ئات</w:t>
      </w:r>
      <w:r w:rsidR="007C0FED" w:rsidRPr="00DB30FD">
        <w:rPr>
          <w:rFonts w:cs="B Zar"/>
          <w:rtl/>
        </w:rPr>
        <w:t xml:space="preserve"> و رسانه‌ها تب</w:t>
      </w:r>
      <w:r w:rsidR="007C0FED" w:rsidRPr="00DB30FD">
        <w:rPr>
          <w:rFonts w:cs="B Zar" w:hint="cs"/>
          <w:rtl/>
        </w:rPr>
        <w:t>یی</w:t>
      </w:r>
      <w:r w:rsidR="007C0FED" w:rsidRPr="00DB30FD">
        <w:rPr>
          <w:rFonts w:cs="B Zar" w:hint="eastAsia"/>
          <w:rtl/>
        </w:rPr>
        <w:t>ن</w:t>
      </w:r>
      <w:r w:rsidR="007C0FED" w:rsidRPr="00DB30FD">
        <w:rPr>
          <w:rFonts w:cs="B Zar"/>
          <w:rtl/>
        </w:rPr>
        <w:t xml:space="preserve"> شود</w:t>
      </w:r>
      <w:r w:rsidR="00DB30FD" w:rsidRPr="00DB30FD">
        <w:rPr>
          <w:rFonts w:cs="B Zar"/>
          <w:rtl/>
        </w:rPr>
        <w:t xml:space="preserve">. </w:t>
      </w:r>
    </w:p>
    <w:p w14:paraId="1755BC83" w14:textId="79D3E032" w:rsidR="00D9169E" w:rsidRPr="006D5FD7" w:rsidRDefault="004967C9" w:rsidP="00DB30FD">
      <w:pPr>
        <w:pStyle w:val="Heading1"/>
        <w:numPr>
          <w:ilvl w:val="0"/>
          <w:numId w:val="2"/>
        </w:numPr>
        <w:bidi/>
        <w:spacing w:before="120" w:line="276" w:lineRule="auto"/>
        <w:ind w:left="350"/>
        <w:rPr>
          <w:rFonts w:eastAsia="Times New Roman" w:cs="B Zar"/>
          <w:b/>
          <w:bCs/>
          <w:sz w:val="26"/>
          <w:szCs w:val="26"/>
          <w:lang w:bidi="fa-IR"/>
        </w:rPr>
      </w:pPr>
      <w:bookmarkStart w:id="11" w:name="_Toc201596555"/>
      <w:r w:rsidRPr="004967C9">
        <w:rPr>
          <w:rFonts w:eastAsia="Times New Roman" w:cs="B Zar"/>
          <w:b/>
          <w:bCs/>
          <w:sz w:val="26"/>
          <w:szCs w:val="26"/>
          <w:rtl/>
          <w:lang w:bidi="fa-IR"/>
        </w:rPr>
        <w:lastRenderedPageBreak/>
        <w:t>عاشورا، عقلان</w:t>
      </w:r>
      <w:r w:rsidRPr="004967C9">
        <w:rPr>
          <w:rFonts w:eastAsia="Times New Roman" w:cs="B Zar" w:hint="cs"/>
          <w:b/>
          <w:bCs/>
          <w:sz w:val="26"/>
          <w:szCs w:val="26"/>
          <w:rtl/>
          <w:lang w:bidi="fa-IR"/>
        </w:rPr>
        <w:t>ی</w:t>
      </w:r>
      <w:r w:rsidRPr="004967C9">
        <w:rPr>
          <w:rFonts w:eastAsia="Times New Roman" w:cs="B Zar" w:hint="eastAsia"/>
          <w:b/>
          <w:bCs/>
          <w:sz w:val="26"/>
          <w:szCs w:val="26"/>
          <w:rtl/>
          <w:lang w:bidi="fa-IR"/>
        </w:rPr>
        <w:t>ت</w:t>
      </w:r>
      <w:r w:rsidRPr="004967C9">
        <w:rPr>
          <w:rFonts w:eastAsia="Times New Roman" w:cs="B Zar"/>
          <w:b/>
          <w:bCs/>
          <w:sz w:val="26"/>
          <w:szCs w:val="26"/>
          <w:rtl/>
          <w:lang w:bidi="fa-IR"/>
        </w:rPr>
        <w:t xml:space="preserve"> و حکمت تمدن</w:t>
      </w:r>
      <w:r w:rsidRPr="004967C9">
        <w:rPr>
          <w:rFonts w:eastAsia="Times New Roman" w:cs="B Zar" w:hint="cs"/>
          <w:b/>
          <w:bCs/>
          <w:sz w:val="26"/>
          <w:szCs w:val="26"/>
          <w:rtl/>
          <w:lang w:bidi="fa-IR"/>
        </w:rPr>
        <w:t>ی</w:t>
      </w:r>
      <w:bookmarkEnd w:id="11"/>
    </w:p>
    <w:p w14:paraId="2F4C35DC" w14:textId="1154277E" w:rsidR="004967C9" w:rsidRDefault="004967C9" w:rsidP="00DB30FD">
      <w:pPr>
        <w:pStyle w:val="NormalWeb"/>
        <w:bidi/>
        <w:spacing w:before="120" w:beforeAutospacing="0" w:after="0" w:afterAutospacing="0" w:line="276" w:lineRule="auto"/>
        <w:jc w:val="both"/>
        <w:rPr>
          <w:rFonts w:cs="B Zar"/>
          <w:rtl/>
        </w:rPr>
      </w:pPr>
      <w:r w:rsidRPr="004967C9">
        <w:rPr>
          <w:rFonts w:cs="B Zar"/>
          <w:rtl/>
        </w:rPr>
        <w:t>مفهوم عاشورا در منظومه معرفت</w:t>
      </w:r>
      <w:r w:rsidRPr="004967C9">
        <w:rPr>
          <w:rFonts w:cs="B Zar" w:hint="cs"/>
          <w:rtl/>
        </w:rPr>
        <w:t>ی</w:t>
      </w:r>
      <w:r w:rsidRPr="004967C9">
        <w:rPr>
          <w:rFonts w:cs="B Zar"/>
          <w:rtl/>
        </w:rPr>
        <w:t xml:space="preserve"> ش</w:t>
      </w:r>
      <w:r w:rsidRPr="004967C9">
        <w:rPr>
          <w:rFonts w:cs="B Zar" w:hint="cs"/>
          <w:rtl/>
        </w:rPr>
        <w:t>ی</w:t>
      </w:r>
      <w:r w:rsidRPr="004967C9">
        <w:rPr>
          <w:rFonts w:cs="B Zar" w:hint="eastAsia"/>
          <w:rtl/>
        </w:rPr>
        <w:t>عه،</w:t>
      </w:r>
      <w:r w:rsidRPr="004967C9">
        <w:rPr>
          <w:rFonts w:cs="B Zar"/>
          <w:rtl/>
        </w:rPr>
        <w:t xml:space="preserve"> صرفاً </w:t>
      </w:r>
      <w:r w:rsidRPr="004967C9">
        <w:rPr>
          <w:rFonts w:cs="B Zar" w:hint="cs"/>
          <w:rtl/>
        </w:rPr>
        <w:t>ی</w:t>
      </w:r>
      <w:r w:rsidRPr="004967C9">
        <w:rPr>
          <w:rFonts w:cs="B Zar" w:hint="eastAsia"/>
          <w:rtl/>
        </w:rPr>
        <w:t>ک</w:t>
      </w:r>
      <w:r w:rsidRPr="004967C9">
        <w:rPr>
          <w:rFonts w:cs="B Zar"/>
          <w:rtl/>
        </w:rPr>
        <w:t xml:space="preserve"> رخداد عاطف</w:t>
      </w:r>
      <w:r w:rsidRPr="004967C9">
        <w:rPr>
          <w:rFonts w:cs="B Zar" w:hint="cs"/>
          <w:rtl/>
        </w:rPr>
        <w:t>ی</w:t>
      </w:r>
      <w:r w:rsidRPr="004967C9">
        <w:rPr>
          <w:rFonts w:cs="B Zar"/>
          <w:rtl/>
        </w:rPr>
        <w:t xml:space="preserve"> و حماس</w:t>
      </w:r>
      <w:r w:rsidRPr="004967C9">
        <w:rPr>
          <w:rFonts w:cs="B Zar" w:hint="cs"/>
          <w:rtl/>
        </w:rPr>
        <w:t>ی</w:t>
      </w:r>
      <w:r w:rsidRPr="004967C9">
        <w:rPr>
          <w:rFonts w:cs="B Zar"/>
          <w:rtl/>
        </w:rPr>
        <w:t xml:space="preserve"> ن</w:t>
      </w:r>
      <w:r w:rsidRPr="004967C9">
        <w:rPr>
          <w:rFonts w:cs="B Zar" w:hint="cs"/>
          <w:rtl/>
        </w:rPr>
        <w:t>ی</w:t>
      </w:r>
      <w:r w:rsidRPr="004967C9">
        <w:rPr>
          <w:rFonts w:cs="B Zar" w:hint="eastAsia"/>
          <w:rtl/>
        </w:rPr>
        <w:t>ست،</w:t>
      </w:r>
      <w:r w:rsidRPr="004967C9">
        <w:rPr>
          <w:rFonts w:cs="B Zar"/>
          <w:rtl/>
        </w:rPr>
        <w:t xml:space="preserve"> بلکه نقطه‌عطف</w:t>
      </w:r>
      <w:r w:rsidRPr="004967C9">
        <w:rPr>
          <w:rFonts w:cs="B Zar" w:hint="cs"/>
          <w:rtl/>
        </w:rPr>
        <w:t>ی</w:t>
      </w:r>
      <w:r w:rsidRPr="004967C9">
        <w:rPr>
          <w:rFonts w:cs="B Zar"/>
          <w:rtl/>
        </w:rPr>
        <w:t xml:space="preserve"> در تکو</w:t>
      </w:r>
      <w:r w:rsidRPr="004967C9">
        <w:rPr>
          <w:rFonts w:cs="B Zar" w:hint="cs"/>
          <w:rtl/>
        </w:rPr>
        <w:t>ی</w:t>
      </w:r>
      <w:r w:rsidRPr="004967C9">
        <w:rPr>
          <w:rFonts w:cs="B Zar" w:hint="eastAsia"/>
          <w:rtl/>
        </w:rPr>
        <w:t>ن</w:t>
      </w:r>
      <w:r w:rsidRPr="004967C9">
        <w:rPr>
          <w:rFonts w:cs="B Zar"/>
          <w:rtl/>
        </w:rPr>
        <w:t xml:space="preserve"> عقلان</w:t>
      </w:r>
      <w:r w:rsidRPr="004967C9">
        <w:rPr>
          <w:rFonts w:cs="B Zar" w:hint="cs"/>
          <w:rtl/>
        </w:rPr>
        <w:t>ی</w:t>
      </w:r>
      <w:r w:rsidRPr="004967C9">
        <w:rPr>
          <w:rFonts w:cs="B Zar" w:hint="eastAsia"/>
          <w:rtl/>
        </w:rPr>
        <w:t>ت</w:t>
      </w:r>
      <w:r w:rsidRPr="004967C9">
        <w:rPr>
          <w:rFonts w:cs="B Zar"/>
          <w:rtl/>
        </w:rPr>
        <w:t xml:space="preserve"> د</w:t>
      </w:r>
      <w:r w:rsidRPr="004967C9">
        <w:rPr>
          <w:rFonts w:cs="B Zar" w:hint="cs"/>
          <w:rtl/>
        </w:rPr>
        <w:t>ی</w:t>
      </w:r>
      <w:r w:rsidRPr="004967C9">
        <w:rPr>
          <w:rFonts w:cs="B Zar" w:hint="eastAsia"/>
          <w:rtl/>
        </w:rPr>
        <w:t>ن</w:t>
      </w:r>
      <w:r w:rsidRPr="004967C9">
        <w:rPr>
          <w:rFonts w:cs="B Zar" w:hint="cs"/>
          <w:rtl/>
        </w:rPr>
        <w:t>ی</w:t>
      </w:r>
      <w:r w:rsidRPr="004967C9">
        <w:rPr>
          <w:rFonts w:cs="B Zar" w:hint="eastAsia"/>
          <w:rtl/>
        </w:rPr>
        <w:t>،</w:t>
      </w:r>
      <w:r w:rsidRPr="004967C9">
        <w:rPr>
          <w:rFonts w:cs="B Zar"/>
          <w:rtl/>
        </w:rPr>
        <w:t xml:space="preserve"> حکمت تمدن</w:t>
      </w:r>
      <w:r w:rsidRPr="004967C9">
        <w:rPr>
          <w:rFonts w:cs="B Zar" w:hint="cs"/>
          <w:rtl/>
        </w:rPr>
        <w:t>ی</w:t>
      </w:r>
      <w:r w:rsidRPr="004967C9">
        <w:rPr>
          <w:rFonts w:cs="B Zar"/>
          <w:rtl/>
        </w:rPr>
        <w:t xml:space="preserve"> و هندسه‌</w:t>
      </w:r>
      <w:r w:rsidRPr="004967C9">
        <w:rPr>
          <w:rFonts w:cs="B Zar" w:hint="cs"/>
          <w:rtl/>
        </w:rPr>
        <w:t>ی</w:t>
      </w:r>
      <w:r w:rsidRPr="004967C9">
        <w:rPr>
          <w:rFonts w:cs="B Zar"/>
          <w:rtl/>
        </w:rPr>
        <w:t xml:space="preserve"> مقاومت تار</w:t>
      </w:r>
      <w:r w:rsidRPr="004967C9">
        <w:rPr>
          <w:rFonts w:cs="B Zar" w:hint="cs"/>
          <w:rtl/>
        </w:rPr>
        <w:t>ی</w:t>
      </w:r>
      <w:r w:rsidRPr="004967C9">
        <w:rPr>
          <w:rFonts w:cs="B Zar" w:hint="eastAsia"/>
          <w:rtl/>
        </w:rPr>
        <w:t>خ</w:t>
      </w:r>
      <w:r w:rsidRPr="004967C9">
        <w:rPr>
          <w:rFonts w:cs="B Zar" w:hint="cs"/>
          <w:rtl/>
        </w:rPr>
        <w:t>ی</w:t>
      </w:r>
      <w:r w:rsidRPr="004967C9">
        <w:rPr>
          <w:rFonts w:cs="B Zar"/>
          <w:rtl/>
        </w:rPr>
        <w:t xml:space="preserve"> امت اسلام</w:t>
      </w:r>
      <w:r w:rsidRPr="004967C9">
        <w:rPr>
          <w:rFonts w:cs="B Zar" w:hint="cs"/>
          <w:rtl/>
        </w:rPr>
        <w:t>ی</w:t>
      </w:r>
      <w:r w:rsidRPr="004967C9">
        <w:rPr>
          <w:rFonts w:cs="B Zar"/>
          <w:rtl/>
        </w:rPr>
        <w:t xml:space="preserve"> است</w:t>
      </w:r>
      <w:r w:rsidR="00DB30FD">
        <w:rPr>
          <w:rFonts w:cs="B Zar"/>
          <w:rtl/>
        </w:rPr>
        <w:t xml:space="preserve">. </w:t>
      </w:r>
      <w:r w:rsidRPr="004967C9">
        <w:rPr>
          <w:rFonts w:cs="B Zar"/>
          <w:rtl/>
        </w:rPr>
        <w:t>در عاشورا، عقلان</w:t>
      </w:r>
      <w:r w:rsidRPr="004967C9">
        <w:rPr>
          <w:rFonts w:cs="B Zar" w:hint="cs"/>
          <w:rtl/>
        </w:rPr>
        <w:t>ی</w:t>
      </w:r>
      <w:r w:rsidRPr="004967C9">
        <w:rPr>
          <w:rFonts w:cs="B Zar" w:hint="eastAsia"/>
          <w:rtl/>
        </w:rPr>
        <w:t>ت</w:t>
      </w:r>
      <w:r w:rsidRPr="004967C9">
        <w:rPr>
          <w:rFonts w:cs="B Zar"/>
          <w:rtl/>
        </w:rPr>
        <w:t xml:space="preserve"> اله</w:t>
      </w:r>
      <w:r w:rsidRPr="004967C9">
        <w:rPr>
          <w:rFonts w:cs="B Zar" w:hint="cs"/>
          <w:rtl/>
        </w:rPr>
        <w:t>ی</w:t>
      </w:r>
      <w:r w:rsidRPr="004967C9">
        <w:rPr>
          <w:rFonts w:cs="B Zar"/>
          <w:rtl/>
        </w:rPr>
        <w:t xml:space="preserve"> در برابر مصلحت‌اند</w:t>
      </w:r>
      <w:r w:rsidRPr="004967C9">
        <w:rPr>
          <w:rFonts w:cs="B Zar" w:hint="cs"/>
          <w:rtl/>
        </w:rPr>
        <w:t>ی</w:t>
      </w:r>
      <w:r w:rsidRPr="004967C9">
        <w:rPr>
          <w:rFonts w:cs="B Zar" w:hint="eastAsia"/>
          <w:rtl/>
        </w:rPr>
        <w:t>ش</w:t>
      </w:r>
      <w:r w:rsidRPr="004967C9">
        <w:rPr>
          <w:rFonts w:cs="B Zar" w:hint="cs"/>
          <w:rtl/>
        </w:rPr>
        <w:t>ی‌</w:t>
      </w:r>
      <w:r w:rsidRPr="004967C9">
        <w:rPr>
          <w:rFonts w:cs="B Zar" w:hint="eastAsia"/>
          <w:rtl/>
        </w:rPr>
        <w:t>ها</w:t>
      </w:r>
      <w:r w:rsidRPr="004967C9">
        <w:rPr>
          <w:rFonts w:cs="B Zar" w:hint="cs"/>
          <w:rtl/>
        </w:rPr>
        <w:t>ی</w:t>
      </w:r>
      <w:r w:rsidRPr="004967C9">
        <w:rPr>
          <w:rFonts w:cs="B Zar"/>
          <w:rtl/>
        </w:rPr>
        <w:t xml:space="preserve"> ذل</w:t>
      </w:r>
      <w:r w:rsidRPr="004967C9">
        <w:rPr>
          <w:rFonts w:cs="B Zar" w:hint="cs"/>
          <w:rtl/>
        </w:rPr>
        <w:t>ی</w:t>
      </w:r>
      <w:r w:rsidRPr="004967C9">
        <w:rPr>
          <w:rFonts w:cs="B Zar" w:hint="eastAsia"/>
          <w:rtl/>
        </w:rPr>
        <w:t>لانه</w:t>
      </w:r>
      <w:r w:rsidRPr="004967C9">
        <w:rPr>
          <w:rFonts w:cs="B Zar"/>
          <w:rtl/>
        </w:rPr>
        <w:t xml:space="preserve"> و دن</w:t>
      </w:r>
      <w:r w:rsidRPr="004967C9">
        <w:rPr>
          <w:rFonts w:cs="B Zar" w:hint="cs"/>
          <w:rtl/>
        </w:rPr>
        <w:t>ی</w:t>
      </w:r>
      <w:r w:rsidRPr="004967C9">
        <w:rPr>
          <w:rFonts w:cs="B Zar" w:hint="eastAsia"/>
          <w:rtl/>
        </w:rPr>
        <w:t>اگرا</w:t>
      </w:r>
      <w:r w:rsidRPr="004967C9">
        <w:rPr>
          <w:rFonts w:cs="B Zar" w:hint="cs"/>
          <w:rtl/>
        </w:rPr>
        <w:t>ی</w:t>
      </w:r>
      <w:r w:rsidRPr="004967C9">
        <w:rPr>
          <w:rFonts w:cs="B Zar" w:hint="eastAsia"/>
          <w:rtl/>
        </w:rPr>
        <w:t>انه</w:t>
      </w:r>
      <w:r w:rsidRPr="004967C9">
        <w:rPr>
          <w:rFonts w:cs="B Zar"/>
          <w:rtl/>
        </w:rPr>
        <w:t xml:space="preserve"> صف‌آرا</w:t>
      </w:r>
      <w:r w:rsidRPr="004967C9">
        <w:rPr>
          <w:rFonts w:cs="B Zar" w:hint="cs"/>
          <w:rtl/>
        </w:rPr>
        <w:t>یی</w:t>
      </w:r>
      <w:r w:rsidRPr="004967C9">
        <w:rPr>
          <w:rFonts w:cs="B Zar"/>
          <w:rtl/>
        </w:rPr>
        <w:t xml:space="preserve"> م</w:t>
      </w:r>
      <w:r w:rsidRPr="004967C9">
        <w:rPr>
          <w:rFonts w:cs="B Zar" w:hint="cs"/>
          <w:rtl/>
        </w:rPr>
        <w:t>ی‌</w:t>
      </w:r>
      <w:r w:rsidRPr="004967C9">
        <w:rPr>
          <w:rFonts w:cs="B Zar" w:hint="eastAsia"/>
          <w:rtl/>
        </w:rPr>
        <w:t>کند</w:t>
      </w:r>
      <w:r w:rsidRPr="004967C9">
        <w:rPr>
          <w:rFonts w:cs="B Zar"/>
          <w:rtl/>
        </w:rPr>
        <w:t xml:space="preserve"> و الگو</w:t>
      </w:r>
      <w:r w:rsidRPr="004967C9">
        <w:rPr>
          <w:rFonts w:cs="B Zar" w:hint="cs"/>
          <w:rtl/>
        </w:rPr>
        <w:t>ی</w:t>
      </w:r>
      <w:r w:rsidRPr="004967C9">
        <w:rPr>
          <w:rFonts w:cs="B Zar"/>
          <w:rtl/>
        </w:rPr>
        <w:t xml:space="preserve"> </w:t>
      </w:r>
      <w:r w:rsidRPr="004967C9">
        <w:rPr>
          <w:rFonts w:cs="B Zar" w:hint="eastAsia"/>
          <w:rtl/>
        </w:rPr>
        <w:t>ق</w:t>
      </w:r>
      <w:r w:rsidRPr="004967C9">
        <w:rPr>
          <w:rFonts w:cs="B Zar" w:hint="cs"/>
          <w:rtl/>
        </w:rPr>
        <w:t>ی</w:t>
      </w:r>
      <w:r w:rsidRPr="004967C9">
        <w:rPr>
          <w:rFonts w:cs="B Zar" w:hint="eastAsia"/>
          <w:rtl/>
        </w:rPr>
        <w:t>ام</w:t>
      </w:r>
      <w:r w:rsidRPr="004967C9">
        <w:rPr>
          <w:rFonts w:cs="B Zar"/>
          <w:rtl/>
        </w:rPr>
        <w:t xml:space="preserve"> حس</w:t>
      </w:r>
      <w:r w:rsidRPr="004967C9">
        <w:rPr>
          <w:rFonts w:cs="B Zar" w:hint="cs"/>
          <w:rtl/>
        </w:rPr>
        <w:t>ی</w:t>
      </w:r>
      <w:r w:rsidRPr="004967C9">
        <w:rPr>
          <w:rFonts w:cs="B Zar" w:hint="eastAsia"/>
          <w:rtl/>
        </w:rPr>
        <w:t>ن</w:t>
      </w:r>
      <w:r w:rsidRPr="004967C9">
        <w:rPr>
          <w:rFonts w:cs="B Zar" w:hint="cs"/>
          <w:rtl/>
        </w:rPr>
        <w:t>ی</w:t>
      </w:r>
      <w:r w:rsidRPr="004967C9">
        <w:rPr>
          <w:rFonts w:cs="B Zar" w:hint="eastAsia"/>
          <w:rtl/>
        </w:rPr>
        <w:t>،</w:t>
      </w:r>
      <w:r w:rsidRPr="004967C9">
        <w:rPr>
          <w:rFonts w:cs="B Zar"/>
          <w:rtl/>
        </w:rPr>
        <w:t xml:space="preserve"> الگو</w:t>
      </w:r>
      <w:r w:rsidRPr="004967C9">
        <w:rPr>
          <w:rFonts w:cs="B Zar" w:hint="cs"/>
          <w:rtl/>
        </w:rPr>
        <w:t>یی</w:t>
      </w:r>
      <w:r w:rsidRPr="004967C9">
        <w:rPr>
          <w:rFonts w:cs="B Zar"/>
          <w:rtl/>
        </w:rPr>
        <w:t xml:space="preserve"> است برآمده از حکمت، بص</w:t>
      </w:r>
      <w:r w:rsidRPr="004967C9">
        <w:rPr>
          <w:rFonts w:cs="B Zar" w:hint="cs"/>
          <w:rtl/>
        </w:rPr>
        <w:t>ی</w:t>
      </w:r>
      <w:r w:rsidRPr="004967C9">
        <w:rPr>
          <w:rFonts w:cs="B Zar" w:hint="eastAsia"/>
          <w:rtl/>
        </w:rPr>
        <w:t>رت</w:t>
      </w:r>
      <w:r w:rsidRPr="004967C9">
        <w:rPr>
          <w:rFonts w:cs="B Zar"/>
          <w:rtl/>
        </w:rPr>
        <w:t xml:space="preserve"> و مسئول</w:t>
      </w:r>
      <w:r w:rsidRPr="004967C9">
        <w:rPr>
          <w:rFonts w:cs="B Zar" w:hint="cs"/>
          <w:rtl/>
        </w:rPr>
        <w:t>ی</w:t>
      </w:r>
      <w:r w:rsidRPr="004967C9">
        <w:rPr>
          <w:rFonts w:cs="B Zar" w:hint="eastAsia"/>
          <w:rtl/>
        </w:rPr>
        <w:t>ت</w:t>
      </w:r>
      <w:r w:rsidRPr="004967C9">
        <w:rPr>
          <w:rFonts w:cs="B Zar"/>
          <w:rtl/>
        </w:rPr>
        <w:t xml:space="preserve"> تار</w:t>
      </w:r>
      <w:r w:rsidRPr="004967C9">
        <w:rPr>
          <w:rFonts w:cs="B Zar" w:hint="cs"/>
          <w:rtl/>
        </w:rPr>
        <w:t>ی</w:t>
      </w:r>
      <w:r w:rsidRPr="004967C9">
        <w:rPr>
          <w:rFonts w:cs="B Zar" w:hint="eastAsia"/>
          <w:rtl/>
        </w:rPr>
        <w:t>خ</w:t>
      </w:r>
      <w:r w:rsidRPr="004967C9">
        <w:rPr>
          <w:rFonts w:cs="B Zar" w:hint="cs"/>
          <w:rtl/>
        </w:rPr>
        <w:t>ی</w:t>
      </w:r>
      <w:r w:rsidR="00DB30FD">
        <w:rPr>
          <w:rFonts w:cs="B Zar"/>
          <w:rtl/>
        </w:rPr>
        <w:t xml:space="preserve">. </w:t>
      </w:r>
      <w:r w:rsidRPr="004967C9">
        <w:rPr>
          <w:rFonts w:cs="B Zar"/>
          <w:rtl/>
        </w:rPr>
        <w:t>ا</w:t>
      </w:r>
      <w:r w:rsidRPr="004967C9">
        <w:rPr>
          <w:rFonts w:cs="B Zar" w:hint="cs"/>
          <w:rtl/>
        </w:rPr>
        <w:t>ی</w:t>
      </w:r>
      <w:r w:rsidRPr="004967C9">
        <w:rPr>
          <w:rFonts w:cs="B Zar" w:hint="eastAsia"/>
          <w:rtl/>
        </w:rPr>
        <w:t>ن</w:t>
      </w:r>
      <w:r w:rsidRPr="004967C9">
        <w:rPr>
          <w:rFonts w:cs="B Zar"/>
          <w:rtl/>
        </w:rPr>
        <w:t xml:space="preserve"> بخش، به تب</w:t>
      </w:r>
      <w:r w:rsidRPr="004967C9">
        <w:rPr>
          <w:rFonts w:cs="B Zar" w:hint="cs"/>
          <w:rtl/>
        </w:rPr>
        <w:t>یی</w:t>
      </w:r>
      <w:r w:rsidRPr="004967C9">
        <w:rPr>
          <w:rFonts w:cs="B Zar" w:hint="eastAsia"/>
          <w:rtl/>
        </w:rPr>
        <w:t>ن</w:t>
      </w:r>
      <w:r w:rsidRPr="004967C9">
        <w:rPr>
          <w:rFonts w:cs="B Zar"/>
          <w:rtl/>
        </w:rPr>
        <w:t xml:space="preserve"> نسبت عاشورا با مفاه</w:t>
      </w:r>
      <w:r w:rsidRPr="004967C9">
        <w:rPr>
          <w:rFonts w:cs="B Zar" w:hint="cs"/>
          <w:rtl/>
        </w:rPr>
        <w:t>ی</w:t>
      </w:r>
      <w:r w:rsidRPr="004967C9">
        <w:rPr>
          <w:rFonts w:cs="B Zar" w:hint="eastAsia"/>
          <w:rtl/>
        </w:rPr>
        <w:t>م</w:t>
      </w:r>
      <w:r w:rsidRPr="004967C9">
        <w:rPr>
          <w:rFonts w:cs="B Zar"/>
          <w:rtl/>
        </w:rPr>
        <w:t xml:space="preserve"> بن</w:t>
      </w:r>
      <w:r w:rsidRPr="004967C9">
        <w:rPr>
          <w:rFonts w:cs="B Zar" w:hint="cs"/>
          <w:rtl/>
        </w:rPr>
        <w:t>ی</w:t>
      </w:r>
      <w:r w:rsidRPr="004967C9">
        <w:rPr>
          <w:rFonts w:cs="B Zar" w:hint="eastAsia"/>
          <w:rtl/>
        </w:rPr>
        <w:t>اد</w:t>
      </w:r>
      <w:r w:rsidRPr="004967C9">
        <w:rPr>
          <w:rFonts w:cs="B Zar" w:hint="cs"/>
          <w:rtl/>
        </w:rPr>
        <w:t>ی</w:t>
      </w:r>
      <w:r w:rsidRPr="004967C9">
        <w:rPr>
          <w:rFonts w:cs="B Zar" w:hint="eastAsia"/>
          <w:rtl/>
        </w:rPr>
        <w:t>ن</w:t>
      </w:r>
      <w:r w:rsidRPr="004967C9">
        <w:rPr>
          <w:rFonts w:cs="B Zar" w:hint="cs"/>
          <w:rtl/>
        </w:rPr>
        <w:t>ی</w:t>
      </w:r>
      <w:r w:rsidRPr="004967C9">
        <w:rPr>
          <w:rFonts w:cs="B Zar"/>
          <w:rtl/>
        </w:rPr>
        <w:t xml:space="preserve"> چون هدا</w:t>
      </w:r>
      <w:r w:rsidRPr="004967C9">
        <w:rPr>
          <w:rFonts w:cs="B Zar" w:hint="cs"/>
          <w:rtl/>
        </w:rPr>
        <w:t>ی</w:t>
      </w:r>
      <w:r w:rsidRPr="004967C9">
        <w:rPr>
          <w:rFonts w:cs="B Zar" w:hint="eastAsia"/>
          <w:rtl/>
        </w:rPr>
        <w:t>ت،</w:t>
      </w:r>
      <w:r w:rsidRPr="004967C9">
        <w:rPr>
          <w:rFonts w:cs="B Zar"/>
          <w:rtl/>
        </w:rPr>
        <w:t xml:space="preserve"> عزت، اصلاح و امر به معروف م</w:t>
      </w:r>
      <w:r w:rsidRPr="004967C9">
        <w:rPr>
          <w:rFonts w:cs="B Zar" w:hint="cs"/>
          <w:rtl/>
        </w:rPr>
        <w:t>ی‌</w:t>
      </w:r>
      <w:r w:rsidRPr="004967C9">
        <w:rPr>
          <w:rFonts w:cs="B Zar" w:hint="eastAsia"/>
          <w:rtl/>
        </w:rPr>
        <w:t>پردازد</w:t>
      </w:r>
      <w:r w:rsidRPr="004967C9">
        <w:rPr>
          <w:rFonts w:cs="B Zar"/>
          <w:rtl/>
        </w:rPr>
        <w:t xml:space="preserve"> و از منظر اند</w:t>
      </w:r>
      <w:r w:rsidRPr="004967C9">
        <w:rPr>
          <w:rFonts w:cs="B Zar" w:hint="cs"/>
          <w:rtl/>
        </w:rPr>
        <w:t>ی</w:t>
      </w:r>
      <w:r w:rsidRPr="004967C9">
        <w:rPr>
          <w:rFonts w:cs="B Zar" w:hint="eastAsia"/>
          <w:rtl/>
        </w:rPr>
        <w:t>شه</w:t>
      </w:r>
      <w:r w:rsidRPr="004967C9">
        <w:rPr>
          <w:rFonts w:cs="B Zar"/>
          <w:rtl/>
        </w:rPr>
        <w:t xml:space="preserve"> س</w:t>
      </w:r>
      <w:r w:rsidRPr="004967C9">
        <w:rPr>
          <w:rFonts w:cs="B Zar" w:hint="cs"/>
          <w:rtl/>
        </w:rPr>
        <w:t>ی</w:t>
      </w:r>
      <w:r w:rsidRPr="004967C9">
        <w:rPr>
          <w:rFonts w:cs="B Zar" w:hint="eastAsia"/>
          <w:rtl/>
        </w:rPr>
        <w:t>اس</w:t>
      </w:r>
      <w:r w:rsidRPr="004967C9">
        <w:rPr>
          <w:rFonts w:cs="B Zar" w:hint="cs"/>
          <w:rtl/>
        </w:rPr>
        <w:t>ی</w:t>
      </w:r>
      <w:r w:rsidRPr="004967C9">
        <w:rPr>
          <w:rFonts w:cs="B Zar"/>
          <w:rtl/>
        </w:rPr>
        <w:t xml:space="preserve"> بن</w:t>
      </w:r>
      <w:r w:rsidRPr="004967C9">
        <w:rPr>
          <w:rFonts w:cs="B Zar" w:hint="cs"/>
          <w:rtl/>
        </w:rPr>
        <w:t>ی</w:t>
      </w:r>
      <w:r w:rsidRPr="004967C9">
        <w:rPr>
          <w:rFonts w:cs="B Zar" w:hint="eastAsia"/>
          <w:rtl/>
        </w:rPr>
        <w:t>ان‌گذار</w:t>
      </w:r>
      <w:r w:rsidRPr="004967C9">
        <w:rPr>
          <w:rFonts w:cs="B Zar"/>
          <w:rtl/>
        </w:rPr>
        <w:t xml:space="preserve"> کب</w:t>
      </w:r>
      <w:r w:rsidRPr="004967C9">
        <w:rPr>
          <w:rFonts w:cs="B Zar" w:hint="cs"/>
          <w:rtl/>
        </w:rPr>
        <w:t>ی</w:t>
      </w:r>
      <w:r w:rsidRPr="004967C9">
        <w:rPr>
          <w:rFonts w:cs="B Zar" w:hint="eastAsia"/>
          <w:rtl/>
        </w:rPr>
        <w:t>ر</w:t>
      </w:r>
      <w:r w:rsidRPr="004967C9">
        <w:rPr>
          <w:rFonts w:cs="B Zar"/>
          <w:rtl/>
        </w:rPr>
        <w:t xml:space="preserve"> انقلاب اسلام</w:t>
      </w:r>
      <w:r w:rsidRPr="004967C9">
        <w:rPr>
          <w:rFonts w:cs="B Zar" w:hint="cs"/>
          <w:rtl/>
        </w:rPr>
        <w:t>ی</w:t>
      </w:r>
      <w:r w:rsidRPr="004967C9">
        <w:rPr>
          <w:rFonts w:cs="B Zar" w:hint="eastAsia"/>
          <w:rtl/>
        </w:rPr>
        <w:t>،</w:t>
      </w:r>
      <w:r w:rsidRPr="004967C9">
        <w:rPr>
          <w:rFonts w:cs="B Zar"/>
          <w:rtl/>
        </w:rPr>
        <w:t xml:space="preserve"> حضرت امام خم</w:t>
      </w:r>
      <w:r w:rsidRPr="004967C9">
        <w:rPr>
          <w:rFonts w:cs="B Zar" w:hint="cs"/>
          <w:rtl/>
        </w:rPr>
        <w:t>ی</w:t>
      </w:r>
      <w:r w:rsidRPr="004967C9">
        <w:rPr>
          <w:rFonts w:cs="B Zar" w:hint="eastAsia"/>
          <w:rtl/>
        </w:rPr>
        <w:t>ن</w:t>
      </w:r>
      <w:r w:rsidRPr="004967C9">
        <w:rPr>
          <w:rFonts w:cs="B Zar" w:hint="cs"/>
          <w:rtl/>
        </w:rPr>
        <w:t>ی</w:t>
      </w:r>
      <w:r w:rsidRPr="004967C9">
        <w:rPr>
          <w:rFonts w:cs="B Zar"/>
          <w:rtl/>
        </w:rPr>
        <w:t xml:space="preserve"> (رحمه‌الله عل</w:t>
      </w:r>
      <w:r w:rsidRPr="004967C9">
        <w:rPr>
          <w:rFonts w:cs="B Zar" w:hint="cs"/>
          <w:rtl/>
        </w:rPr>
        <w:t>ی</w:t>
      </w:r>
      <w:r w:rsidRPr="004967C9">
        <w:rPr>
          <w:rFonts w:cs="B Zar" w:hint="eastAsia"/>
          <w:rtl/>
        </w:rPr>
        <w:t>ه</w:t>
      </w:r>
      <w:r w:rsidRPr="004967C9">
        <w:rPr>
          <w:rFonts w:cs="B Zar"/>
          <w:rtl/>
        </w:rPr>
        <w:t>) و رهبر معظ</w:t>
      </w:r>
      <w:r w:rsidRPr="004967C9">
        <w:rPr>
          <w:rFonts w:cs="B Zar" w:hint="eastAsia"/>
          <w:rtl/>
        </w:rPr>
        <w:t>م</w:t>
      </w:r>
      <w:r w:rsidRPr="004967C9">
        <w:rPr>
          <w:rFonts w:cs="B Zar"/>
          <w:rtl/>
        </w:rPr>
        <w:t xml:space="preserve"> انقلاب، حضرت آ</w:t>
      </w:r>
      <w:r w:rsidRPr="004967C9">
        <w:rPr>
          <w:rFonts w:cs="B Zar" w:hint="cs"/>
          <w:rtl/>
        </w:rPr>
        <w:t>ی</w:t>
      </w:r>
      <w:r w:rsidRPr="004967C9">
        <w:rPr>
          <w:rFonts w:cs="B Zar" w:hint="eastAsia"/>
          <w:rtl/>
        </w:rPr>
        <w:t>ت‌الله</w:t>
      </w:r>
      <w:r w:rsidRPr="004967C9">
        <w:rPr>
          <w:rFonts w:cs="B Zar"/>
          <w:rtl/>
        </w:rPr>
        <w:t xml:space="preserve"> العظم</w:t>
      </w:r>
      <w:r w:rsidRPr="004967C9">
        <w:rPr>
          <w:rFonts w:cs="B Zar" w:hint="cs"/>
          <w:rtl/>
        </w:rPr>
        <w:t>ی</w:t>
      </w:r>
      <w:r w:rsidRPr="004967C9">
        <w:rPr>
          <w:rFonts w:cs="B Zar"/>
          <w:rtl/>
        </w:rPr>
        <w:t xml:space="preserve"> خامنه‌ا</w:t>
      </w:r>
      <w:r w:rsidRPr="004967C9">
        <w:rPr>
          <w:rFonts w:cs="B Zar" w:hint="cs"/>
          <w:rtl/>
        </w:rPr>
        <w:t>ی</w:t>
      </w:r>
      <w:r w:rsidRPr="004967C9">
        <w:rPr>
          <w:rFonts w:cs="B Zar"/>
          <w:rtl/>
        </w:rPr>
        <w:t xml:space="preserve"> (مدظله‌العال</w:t>
      </w:r>
      <w:r w:rsidRPr="004967C9">
        <w:rPr>
          <w:rFonts w:cs="B Zar" w:hint="cs"/>
          <w:rtl/>
        </w:rPr>
        <w:t>ی</w:t>
      </w:r>
      <w:r w:rsidRPr="004967C9">
        <w:rPr>
          <w:rFonts w:cs="B Zar"/>
          <w:rtl/>
        </w:rPr>
        <w:t>)، نقش تمدن</w:t>
      </w:r>
      <w:r w:rsidRPr="004967C9">
        <w:rPr>
          <w:rFonts w:cs="B Zar" w:hint="cs"/>
          <w:rtl/>
        </w:rPr>
        <w:t>ی</w:t>
      </w:r>
      <w:r w:rsidRPr="004967C9">
        <w:rPr>
          <w:rFonts w:cs="B Zar"/>
          <w:rtl/>
        </w:rPr>
        <w:t xml:space="preserve"> نهضت س</w:t>
      </w:r>
      <w:r w:rsidRPr="004967C9">
        <w:rPr>
          <w:rFonts w:cs="B Zar" w:hint="cs"/>
          <w:rtl/>
        </w:rPr>
        <w:t>ی</w:t>
      </w:r>
      <w:r w:rsidRPr="004967C9">
        <w:rPr>
          <w:rFonts w:cs="B Zar" w:hint="eastAsia"/>
          <w:rtl/>
        </w:rPr>
        <w:t>دالشهدا</w:t>
      </w:r>
      <w:r w:rsidRPr="004967C9">
        <w:rPr>
          <w:rFonts w:cs="B Zar"/>
          <w:rtl/>
        </w:rPr>
        <w:t xml:space="preserve"> (عل</w:t>
      </w:r>
      <w:r w:rsidRPr="004967C9">
        <w:rPr>
          <w:rFonts w:cs="B Zar" w:hint="cs"/>
          <w:rtl/>
        </w:rPr>
        <w:t>ی</w:t>
      </w:r>
      <w:r w:rsidRPr="004967C9">
        <w:rPr>
          <w:rFonts w:cs="B Zar" w:hint="eastAsia"/>
          <w:rtl/>
        </w:rPr>
        <w:t>ه‌السلام</w:t>
      </w:r>
      <w:r w:rsidRPr="004967C9">
        <w:rPr>
          <w:rFonts w:cs="B Zar"/>
          <w:rtl/>
        </w:rPr>
        <w:t>) را در پروژه امت‌ساز</w:t>
      </w:r>
      <w:r w:rsidRPr="004967C9">
        <w:rPr>
          <w:rFonts w:cs="B Zar" w:hint="cs"/>
          <w:rtl/>
        </w:rPr>
        <w:t>ی</w:t>
      </w:r>
      <w:r w:rsidRPr="004967C9">
        <w:rPr>
          <w:rFonts w:cs="B Zar"/>
          <w:rtl/>
        </w:rPr>
        <w:t xml:space="preserve"> و تمدن‌ساز</w:t>
      </w:r>
      <w:r w:rsidRPr="004967C9">
        <w:rPr>
          <w:rFonts w:cs="B Zar" w:hint="cs"/>
          <w:rtl/>
        </w:rPr>
        <w:t>ی</w:t>
      </w:r>
      <w:r w:rsidRPr="004967C9">
        <w:rPr>
          <w:rFonts w:cs="B Zar"/>
          <w:rtl/>
        </w:rPr>
        <w:t xml:space="preserve"> اسلام</w:t>
      </w:r>
      <w:r w:rsidRPr="004967C9">
        <w:rPr>
          <w:rFonts w:cs="B Zar" w:hint="cs"/>
          <w:rtl/>
        </w:rPr>
        <w:t>ی</w:t>
      </w:r>
      <w:r w:rsidRPr="004967C9">
        <w:rPr>
          <w:rFonts w:cs="B Zar"/>
          <w:rtl/>
        </w:rPr>
        <w:t xml:space="preserve"> بازخوان</w:t>
      </w:r>
      <w:r w:rsidRPr="004967C9">
        <w:rPr>
          <w:rFonts w:cs="B Zar" w:hint="cs"/>
          <w:rtl/>
        </w:rPr>
        <w:t>ی</w:t>
      </w:r>
      <w:r w:rsidRPr="004967C9">
        <w:rPr>
          <w:rFonts w:cs="B Zar"/>
          <w:rtl/>
        </w:rPr>
        <w:t xml:space="preserve"> م</w:t>
      </w:r>
      <w:r w:rsidRPr="004967C9">
        <w:rPr>
          <w:rFonts w:cs="B Zar" w:hint="cs"/>
          <w:rtl/>
        </w:rPr>
        <w:t>ی‌</w:t>
      </w:r>
      <w:r w:rsidRPr="004967C9">
        <w:rPr>
          <w:rFonts w:cs="B Zar" w:hint="eastAsia"/>
          <w:rtl/>
        </w:rPr>
        <w:t>کند</w:t>
      </w:r>
      <w:r w:rsidR="00DB30FD">
        <w:rPr>
          <w:rFonts w:cs="B Zar"/>
          <w:rtl/>
        </w:rPr>
        <w:t>.</w:t>
      </w:r>
    </w:p>
    <w:p w14:paraId="383EBAD9" w14:textId="184AE84C" w:rsidR="004967C9" w:rsidRPr="00FE3EEF" w:rsidRDefault="00FE3EEF" w:rsidP="00DB30FD">
      <w:pPr>
        <w:pStyle w:val="Heading1"/>
        <w:bidi/>
        <w:spacing w:before="120" w:line="276" w:lineRule="auto"/>
        <w:rPr>
          <w:rFonts w:eastAsia="Times New Roman" w:cs="B Zar"/>
          <w:b/>
          <w:bCs/>
          <w:color w:val="000000" w:themeColor="text1"/>
          <w:sz w:val="26"/>
          <w:szCs w:val="26"/>
          <w:rtl/>
          <w:lang w:bidi="fa-IR"/>
        </w:rPr>
      </w:pPr>
      <w:bookmarkStart w:id="12" w:name="_Toc201596556"/>
      <w:r>
        <w:rPr>
          <w:rFonts w:eastAsia="Times New Roman" w:cs="B Zar" w:hint="cs"/>
          <w:b/>
          <w:bCs/>
          <w:color w:val="000000" w:themeColor="text1"/>
          <w:sz w:val="26"/>
          <w:szCs w:val="26"/>
          <w:rtl/>
          <w:lang w:bidi="fa-IR"/>
        </w:rPr>
        <w:t xml:space="preserve">الف) </w:t>
      </w:r>
      <w:r w:rsidRPr="00FE3EEF">
        <w:rPr>
          <w:rFonts w:eastAsia="Times New Roman" w:cs="B Zar"/>
          <w:b/>
          <w:bCs/>
          <w:color w:val="000000" w:themeColor="text1"/>
          <w:sz w:val="26"/>
          <w:szCs w:val="26"/>
          <w:rtl/>
          <w:lang w:bidi="fa-IR"/>
        </w:rPr>
        <w:t>امام حسین(ع)، تجلی عقلانیت الهی در مواجهه با طاغوت</w:t>
      </w:r>
      <w:bookmarkEnd w:id="12"/>
    </w:p>
    <w:p w14:paraId="3F3434AB" w14:textId="09CEB921" w:rsidR="00FE3EEF" w:rsidRPr="00FE3EEF" w:rsidRDefault="00FE3EEF" w:rsidP="00DB30FD">
      <w:pPr>
        <w:spacing w:before="120" w:after="0" w:line="276" w:lineRule="auto"/>
        <w:jc w:val="both"/>
        <w:rPr>
          <w:rFonts w:ascii="Times New Roman" w:eastAsia="Times New Roman" w:hAnsi="Times New Roman"/>
          <w:sz w:val="24"/>
          <w:szCs w:val="24"/>
          <w:rtl/>
        </w:rPr>
      </w:pPr>
      <w:r w:rsidRPr="00FE3EEF">
        <w:rPr>
          <w:rFonts w:ascii="Times New Roman" w:eastAsia="Times New Roman" w:hAnsi="Times New Roman"/>
          <w:sz w:val="24"/>
          <w:szCs w:val="24"/>
          <w:rtl/>
        </w:rPr>
        <w:t>در منظومه معرفت</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ش</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عه</w:t>
      </w:r>
      <w:r w:rsidRPr="00FE3EEF">
        <w:rPr>
          <w:rFonts w:ascii="Times New Roman" w:eastAsia="Times New Roman" w:hAnsi="Times New Roman"/>
          <w:sz w:val="24"/>
          <w:szCs w:val="24"/>
          <w:rtl/>
        </w:rPr>
        <w:t xml:space="preserve"> و بو</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ژه</w:t>
      </w:r>
      <w:r w:rsidRPr="00FE3EEF">
        <w:rPr>
          <w:rFonts w:ascii="Times New Roman" w:eastAsia="Times New Roman" w:hAnsi="Times New Roman"/>
          <w:sz w:val="24"/>
          <w:szCs w:val="24"/>
          <w:rtl/>
        </w:rPr>
        <w:t xml:space="preserve"> در هندسه فکر</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انقلاب اسلام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وجود مقدس 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دالشهدا،</w:t>
      </w:r>
      <w:r w:rsidRPr="00FE3EEF">
        <w:rPr>
          <w:rFonts w:ascii="Times New Roman" w:eastAsia="Times New Roman" w:hAnsi="Times New Roman"/>
          <w:sz w:val="24"/>
          <w:szCs w:val="24"/>
          <w:rtl/>
        </w:rPr>
        <w:t xml:space="preserve"> حضرت اباعبدالله الحس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ه‌السلام</w:t>
      </w:r>
      <w:r w:rsidRPr="00FE3EEF">
        <w:rPr>
          <w:rFonts w:ascii="Times New Roman" w:eastAsia="Times New Roman" w:hAnsi="Times New Roman"/>
          <w:sz w:val="24"/>
          <w:szCs w:val="24"/>
          <w:rtl/>
        </w:rPr>
        <w:t xml:space="preserve">) صرفاً در قالب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قهرمان تراژ</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w:t>
      </w:r>
      <w:r w:rsidRPr="00FE3EEF">
        <w:rPr>
          <w:rFonts w:ascii="Times New Roman" w:eastAsia="Times New Roman" w:hAnsi="Times New Roman"/>
          <w:sz w:val="24"/>
          <w:szCs w:val="24"/>
          <w:rtl/>
        </w:rPr>
        <w:t xml:space="preserve"> اسوه عاطف</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تفس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sz w:val="24"/>
          <w:szCs w:val="24"/>
          <w:rtl/>
        </w:rPr>
        <w:t xml:space="preserve"> نم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شود؛</w:t>
      </w:r>
      <w:r w:rsidRPr="00FE3EEF">
        <w:rPr>
          <w:rFonts w:ascii="Times New Roman" w:eastAsia="Times New Roman" w:hAnsi="Times New Roman"/>
          <w:sz w:val="24"/>
          <w:szCs w:val="24"/>
          <w:rtl/>
        </w:rPr>
        <w:t xml:space="preserve"> بلکه او به‌مثابه نقشه راه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اله</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حکمت 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اس</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و راهبرد مقاومت تار</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خ</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امت ا</w:t>
      </w:r>
      <w:r w:rsidRPr="00FE3EEF">
        <w:rPr>
          <w:rFonts w:ascii="Times New Roman" w:eastAsia="Times New Roman" w:hAnsi="Times New Roman" w:hint="eastAsia"/>
          <w:sz w:val="24"/>
          <w:szCs w:val="24"/>
          <w:rtl/>
        </w:rPr>
        <w:t>سلام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تلق</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گردد</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ق</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ام</w:t>
      </w:r>
      <w:r w:rsidRPr="00FE3EEF">
        <w:rPr>
          <w:rFonts w:ascii="Times New Roman" w:eastAsia="Times New Roman" w:hAnsi="Times New Roman"/>
          <w:sz w:val="24"/>
          <w:szCs w:val="24"/>
          <w:rtl/>
        </w:rPr>
        <w:t xml:space="preserve"> عاشورا، محصول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تصم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م</w:t>
      </w:r>
      <w:r w:rsidRPr="00FE3EEF">
        <w:rPr>
          <w:rFonts w:ascii="Times New Roman" w:eastAsia="Times New Roman" w:hAnsi="Times New Roman"/>
          <w:sz w:val="24"/>
          <w:szCs w:val="24"/>
          <w:rtl/>
        </w:rPr>
        <w:t xml:space="preserve"> عقلان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و اله</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در برابر انحطاط تمدن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و انحراف خلافت از مس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sz w:val="24"/>
          <w:szCs w:val="24"/>
          <w:rtl/>
        </w:rPr>
        <w:t xml:space="preserve"> نبوت بود، نه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حرکت صرفاً احساس</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w:t>
      </w:r>
      <w:r w:rsidRPr="00FE3EEF">
        <w:rPr>
          <w:rFonts w:ascii="Times New Roman" w:eastAsia="Times New Roman" w:hAnsi="Times New Roman"/>
          <w:sz w:val="24"/>
          <w:szCs w:val="24"/>
          <w:rtl/>
        </w:rPr>
        <w:t xml:space="preserve"> واکنش</w:t>
      </w:r>
      <w:r w:rsidRPr="00FE3EEF">
        <w:rPr>
          <w:rFonts w:ascii="Times New Roman" w:eastAsia="Times New Roman" w:hAnsi="Times New Roman" w:hint="cs"/>
          <w:sz w:val="24"/>
          <w:szCs w:val="24"/>
          <w:rtl/>
        </w:rPr>
        <w:t>ی</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بر هم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مبنا، تحل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ل</w:t>
      </w:r>
      <w:r w:rsidRPr="00FE3EEF">
        <w:rPr>
          <w:rFonts w:ascii="Times New Roman" w:eastAsia="Times New Roman" w:hAnsi="Times New Roman"/>
          <w:sz w:val="24"/>
          <w:szCs w:val="24"/>
          <w:rtl/>
        </w:rPr>
        <w:t xml:space="preserve"> ق</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ام</w:t>
      </w:r>
      <w:r w:rsidRPr="00FE3EEF">
        <w:rPr>
          <w:rFonts w:ascii="Times New Roman" w:eastAsia="Times New Roman" w:hAnsi="Times New Roman"/>
          <w:sz w:val="24"/>
          <w:szCs w:val="24"/>
          <w:rtl/>
        </w:rPr>
        <w:t xml:space="preserve"> 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دالشهدا</w:t>
      </w:r>
      <w:r w:rsidRPr="00FE3EEF">
        <w:rPr>
          <w:rFonts w:ascii="Times New Roman" w:eastAsia="Times New Roman" w:hAnsi="Times New Roman"/>
          <w:sz w:val="24"/>
          <w:szCs w:val="24"/>
          <w:rtl/>
        </w:rPr>
        <w:t xml:space="preserve">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ه‌السلام</w:t>
      </w:r>
      <w:r w:rsidRPr="00FE3EEF">
        <w:rPr>
          <w:rFonts w:ascii="Times New Roman" w:eastAsia="Times New Roman" w:hAnsi="Times New Roman"/>
          <w:sz w:val="24"/>
          <w:szCs w:val="24"/>
          <w:rtl/>
        </w:rPr>
        <w:t>) در پرتو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د</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فهم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نو</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از منطق مقاومت در برابر ظلم و استکبار را پ</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ش</w:t>
      </w:r>
      <w:r w:rsidRPr="00FE3EEF">
        <w:rPr>
          <w:rFonts w:ascii="Times New Roman" w:eastAsia="Times New Roman" w:hAnsi="Times New Roman"/>
          <w:sz w:val="24"/>
          <w:szCs w:val="24"/>
          <w:rtl/>
        </w:rPr>
        <w:t xml:space="preserve"> رو</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انسان مؤمن قرار 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دهد</w:t>
      </w:r>
      <w:r w:rsidR="00DB30FD">
        <w:rPr>
          <w:rFonts w:ascii="Times New Roman" w:eastAsia="Times New Roman" w:hAnsi="Times New Roman"/>
          <w:sz w:val="24"/>
          <w:szCs w:val="24"/>
          <w:rtl/>
        </w:rPr>
        <w:t>.</w:t>
      </w:r>
    </w:p>
    <w:p w14:paraId="24997702" w14:textId="31E370BC" w:rsidR="00FE3EEF" w:rsidRPr="00FE3EEF" w:rsidRDefault="00FE3EEF" w:rsidP="00DB30FD">
      <w:pPr>
        <w:spacing w:before="120" w:after="0" w:line="276" w:lineRule="auto"/>
        <w:jc w:val="both"/>
        <w:rPr>
          <w:rFonts w:ascii="Times New Roman" w:eastAsia="Times New Roman" w:hAnsi="Times New Roman"/>
          <w:sz w:val="24"/>
          <w:szCs w:val="24"/>
          <w:rtl/>
        </w:rPr>
      </w:pPr>
      <w:r w:rsidRPr="00FE3EEF">
        <w:rPr>
          <w:rFonts w:ascii="Times New Roman" w:eastAsia="Times New Roman" w:hAnsi="Times New Roman" w:hint="eastAsia"/>
          <w:sz w:val="24"/>
          <w:szCs w:val="24"/>
          <w:rtl/>
        </w:rPr>
        <w:t>امام</w:t>
      </w:r>
      <w:r w:rsidRPr="00FE3EEF">
        <w:rPr>
          <w:rFonts w:ascii="Times New Roman" w:eastAsia="Times New Roman" w:hAnsi="Times New Roman"/>
          <w:sz w:val="24"/>
          <w:szCs w:val="24"/>
          <w:rtl/>
        </w:rPr>
        <w:t xml:space="preserve"> 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ه‌السلام</w:t>
      </w:r>
      <w:r w:rsidRPr="00FE3EEF">
        <w:rPr>
          <w:rFonts w:ascii="Times New Roman" w:eastAsia="Times New Roman" w:hAnsi="Times New Roman"/>
          <w:sz w:val="24"/>
          <w:szCs w:val="24"/>
          <w:rtl/>
        </w:rPr>
        <w:t>)، با بص</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رت</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ژرف و تحل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ل</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راهبرد</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از شرا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ط</w:t>
      </w:r>
      <w:r w:rsidRPr="00FE3EEF">
        <w:rPr>
          <w:rFonts w:ascii="Times New Roman" w:eastAsia="Times New Roman" w:hAnsi="Times New Roman"/>
          <w:sz w:val="24"/>
          <w:szCs w:val="24"/>
          <w:rtl/>
        </w:rPr>
        <w:t xml:space="preserve"> امت اسلام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تصم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م</w:t>
      </w:r>
      <w:r w:rsidRPr="00FE3EEF">
        <w:rPr>
          <w:rFonts w:ascii="Times New Roman" w:eastAsia="Times New Roman" w:hAnsi="Times New Roman"/>
          <w:sz w:val="24"/>
          <w:szCs w:val="24"/>
          <w:rtl/>
        </w:rPr>
        <w:t xml:space="preserve"> به ق</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ام</w:t>
      </w:r>
      <w:r w:rsidRPr="00FE3EEF">
        <w:rPr>
          <w:rFonts w:ascii="Times New Roman" w:eastAsia="Times New Roman" w:hAnsi="Times New Roman"/>
          <w:sz w:val="24"/>
          <w:szCs w:val="24"/>
          <w:rtl/>
        </w:rPr>
        <w:t xml:space="preserve"> در برابر سلطه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ز</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sz w:val="24"/>
          <w:szCs w:val="24"/>
          <w:rtl/>
        </w:rPr>
        <w:t xml:space="preserve"> گرفت؛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ز</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که نه تنها نشانه انحراف شخص</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بلکه نماد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پروژه 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اس</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ضدد</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و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تمدن جعل</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مبتن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بر دن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اپرست</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استبداد و انحراف از توح</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sz w:val="24"/>
          <w:szCs w:val="24"/>
          <w:rtl/>
        </w:rPr>
        <w:t xml:space="preserve"> بود</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در 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مواجهه، آن‌چه از 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بن عل</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ه‌السلام</w:t>
      </w:r>
      <w:r w:rsidRPr="00FE3EEF">
        <w:rPr>
          <w:rFonts w:ascii="Times New Roman" w:eastAsia="Times New Roman" w:hAnsi="Times New Roman"/>
          <w:sz w:val="24"/>
          <w:szCs w:val="24"/>
          <w:rtl/>
        </w:rPr>
        <w:t>) متجل</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شد،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برخاسته از 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مان،</w:t>
      </w:r>
      <w:r w:rsidRPr="00FE3EEF">
        <w:rPr>
          <w:rFonts w:ascii="Times New Roman" w:eastAsia="Times New Roman" w:hAnsi="Times New Roman"/>
          <w:sz w:val="24"/>
          <w:szCs w:val="24"/>
          <w:rtl/>
        </w:rPr>
        <w:t xml:space="preserve"> توح</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sz w:val="24"/>
          <w:szCs w:val="24"/>
          <w:rtl/>
        </w:rPr>
        <w:t xml:space="preserve"> و معرفت تار</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خ</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به وظ</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فه</w:t>
      </w:r>
      <w:r w:rsidRPr="00FE3EEF">
        <w:rPr>
          <w:rFonts w:ascii="Times New Roman" w:eastAsia="Times New Roman" w:hAnsi="Times New Roman"/>
          <w:sz w:val="24"/>
          <w:szCs w:val="24"/>
          <w:rtl/>
        </w:rPr>
        <w:t xml:space="preserve"> اله</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انسان در مواجهه با باطل بود</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که حاضر 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ست</w:t>
      </w:r>
      <w:r w:rsidRPr="00FE3EEF">
        <w:rPr>
          <w:rFonts w:ascii="Times New Roman" w:eastAsia="Times New Roman" w:hAnsi="Times New Roman"/>
          <w:sz w:val="24"/>
          <w:szCs w:val="24"/>
          <w:rtl/>
        </w:rPr>
        <w:t xml:space="preserve"> برا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حفظ جان، د</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را فدا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سلطه فاسدان کند، و راه اصلاح امت را در نه</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از منکر سلطه استکبا</w:t>
      </w:r>
      <w:r w:rsidRPr="00FE3EEF">
        <w:rPr>
          <w:rFonts w:ascii="Times New Roman" w:eastAsia="Times New Roman" w:hAnsi="Times New Roman" w:hint="eastAsia"/>
          <w:sz w:val="24"/>
          <w:szCs w:val="24"/>
          <w:rtl/>
        </w:rPr>
        <w:t>ر</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و امر به معروف اح</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د</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و عزت انسان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ب</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ند</w:t>
      </w:r>
      <w:r w:rsidR="00DB30FD">
        <w:rPr>
          <w:rFonts w:ascii="Times New Roman" w:eastAsia="Times New Roman" w:hAnsi="Times New Roman"/>
          <w:sz w:val="24"/>
          <w:szCs w:val="24"/>
          <w:rtl/>
        </w:rPr>
        <w:t>.</w:t>
      </w:r>
    </w:p>
    <w:p w14:paraId="2FE4C307" w14:textId="3AA03FB2" w:rsidR="00FE3EEF" w:rsidRPr="00FE3EEF" w:rsidRDefault="00FE3EEF" w:rsidP="00DB30FD">
      <w:pPr>
        <w:spacing w:before="120" w:after="0" w:line="276" w:lineRule="auto"/>
        <w:jc w:val="both"/>
        <w:rPr>
          <w:rFonts w:ascii="Times New Roman" w:eastAsia="Times New Roman" w:hAnsi="Times New Roman"/>
          <w:sz w:val="24"/>
          <w:szCs w:val="24"/>
          <w:rtl/>
        </w:rPr>
      </w:pPr>
      <w:r w:rsidRPr="00FE3EEF">
        <w:rPr>
          <w:rFonts w:ascii="Times New Roman" w:eastAsia="Times New Roman" w:hAnsi="Times New Roman" w:hint="eastAsia"/>
          <w:sz w:val="24"/>
          <w:szCs w:val="24"/>
          <w:rtl/>
        </w:rPr>
        <w:t>از</w:t>
      </w:r>
      <w:r w:rsidRPr="00FE3EEF">
        <w:rPr>
          <w:rFonts w:ascii="Times New Roman" w:eastAsia="Times New Roman" w:hAnsi="Times New Roman"/>
          <w:sz w:val="24"/>
          <w:szCs w:val="24"/>
          <w:rtl/>
        </w:rPr>
        <w:t xml:space="preserve"> منظر بن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ان‌گذار</w:t>
      </w:r>
      <w:r w:rsidRPr="00FE3EEF">
        <w:rPr>
          <w:rFonts w:ascii="Times New Roman" w:eastAsia="Times New Roman" w:hAnsi="Times New Roman"/>
          <w:sz w:val="24"/>
          <w:szCs w:val="24"/>
          <w:rtl/>
        </w:rPr>
        <w:t xml:space="preserve"> کب</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sz w:val="24"/>
          <w:szCs w:val="24"/>
          <w:rtl/>
        </w:rPr>
        <w:t xml:space="preserve"> انقلاب اسلام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حضرت امام خم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(رحمه‌الله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w:t>
      </w:r>
      <w:r w:rsidRPr="00FE3EEF">
        <w:rPr>
          <w:rFonts w:ascii="Times New Roman" w:eastAsia="Times New Roman" w:hAnsi="Times New Roman"/>
          <w:sz w:val="24"/>
          <w:szCs w:val="24"/>
          <w:rtl/>
        </w:rPr>
        <w:t xml:space="preserve">)، عاشورا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مدرسه عقلان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برا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همه دوران‌هاست؛ مدرسه‌ا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که در آن، انسان متعهد به تکل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ف</w:t>
      </w:r>
      <w:r w:rsidRPr="00FE3EEF">
        <w:rPr>
          <w:rFonts w:ascii="Times New Roman" w:eastAsia="Times New Roman" w:hAnsi="Times New Roman"/>
          <w:sz w:val="24"/>
          <w:szCs w:val="24"/>
          <w:rtl/>
        </w:rPr>
        <w:t xml:space="preserve"> اله</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آموزد</w:t>
      </w:r>
      <w:r w:rsidRPr="00FE3EEF">
        <w:rPr>
          <w:rFonts w:ascii="Times New Roman" w:eastAsia="Times New Roman" w:hAnsi="Times New Roman"/>
          <w:sz w:val="24"/>
          <w:szCs w:val="24"/>
          <w:rtl/>
        </w:rPr>
        <w:t xml:space="preserve"> که چگونه با وجود قِلت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اران</w:t>
      </w:r>
      <w:r w:rsidRPr="00FE3EEF">
        <w:rPr>
          <w:rFonts w:ascii="Times New Roman" w:eastAsia="Times New Roman" w:hAnsi="Times New Roman"/>
          <w:sz w:val="24"/>
          <w:szCs w:val="24"/>
          <w:rtl/>
        </w:rPr>
        <w:t xml:space="preserve"> و کثرت دشمن، با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sz w:val="24"/>
          <w:szCs w:val="24"/>
          <w:rtl/>
        </w:rPr>
        <w:t xml:space="preserve"> در راه حق 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ستاد</w:t>
      </w:r>
      <w:r w:rsidRPr="00FE3EEF">
        <w:rPr>
          <w:rFonts w:ascii="Times New Roman" w:eastAsia="Times New Roman" w:hAnsi="Times New Roman"/>
          <w:sz w:val="24"/>
          <w:szCs w:val="24"/>
          <w:rtl/>
        </w:rPr>
        <w:t xml:space="preserve"> و مرزها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باطل را در هم شکست</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امام راحل،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عاشورا</w:t>
      </w:r>
      <w:r w:rsidRPr="00FE3EEF">
        <w:rPr>
          <w:rFonts w:ascii="Times New Roman" w:eastAsia="Times New Roman" w:hAnsi="Times New Roman" w:hint="cs"/>
          <w:sz w:val="24"/>
          <w:szCs w:val="24"/>
          <w:rtl/>
        </w:rPr>
        <w:t>یی</w:t>
      </w:r>
      <w:r w:rsidRPr="00FE3EEF">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lastRenderedPageBreak/>
        <w:t>را نقطه شروع ب</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دار</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امت اسلام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در برابر سلطه استکبار</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غرب و پا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ه‌گذار</w:t>
      </w:r>
      <w:r w:rsidRPr="00FE3EEF">
        <w:rPr>
          <w:rFonts w:ascii="Times New Roman" w:eastAsia="Times New Roman" w:hAnsi="Times New Roman"/>
          <w:sz w:val="24"/>
          <w:szCs w:val="24"/>
          <w:rtl/>
        </w:rPr>
        <w:t xml:space="preserve"> نهضت مقاومت اسلام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معرف</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فرمودند</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نگاه، در اند</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شه</w:t>
      </w:r>
      <w:r w:rsidRPr="00FE3EEF">
        <w:rPr>
          <w:rFonts w:ascii="Times New Roman" w:eastAsia="Times New Roman" w:hAnsi="Times New Roman"/>
          <w:sz w:val="24"/>
          <w:szCs w:val="24"/>
          <w:rtl/>
        </w:rPr>
        <w:t xml:space="preserve"> رهبر معظم انقلاب، حضرت آ</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ت‌الله</w:t>
      </w:r>
      <w:r w:rsidRPr="00FE3EEF">
        <w:rPr>
          <w:rFonts w:ascii="Times New Roman" w:eastAsia="Times New Roman" w:hAnsi="Times New Roman"/>
          <w:sz w:val="24"/>
          <w:szCs w:val="24"/>
          <w:rtl/>
        </w:rPr>
        <w:t xml:space="preserve"> العظم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خامنه‌ا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(مدظله‌العال</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ز</w:t>
      </w:r>
      <w:r w:rsidRPr="00FE3EEF">
        <w:rPr>
          <w:rFonts w:ascii="Times New Roman" w:eastAsia="Times New Roman" w:hAnsi="Times New Roman"/>
          <w:sz w:val="24"/>
          <w:szCs w:val="24"/>
          <w:rtl/>
        </w:rPr>
        <w:t xml:space="preserve"> با قدرت ادامه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افته</w:t>
      </w:r>
      <w:r w:rsidRPr="00FE3EEF">
        <w:rPr>
          <w:rFonts w:ascii="Times New Roman" w:eastAsia="Times New Roman" w:hAnsi="Times New Roman"/>
          <w:sz w:val="24"/>
          <w:szCs w:val="24"/>
          <w:rtl/>
        </w:rPr>
        <w:t xml:space="preserve"> است؛ 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شان بارها تأک</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sz w:val="24"/>
          <w:szCs w:val="24"/>
          <w:rtl/>
        </w:rPr>
        <w:t xml:space="preserve"> فرموده‌اند که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همواره همراه با عزت، غ</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رت</w:t>
      </w:r>
      <w:r w:rsidRPr="00FE3EEF">
        <w:rPr>
          <w:rFonts w:ascii="Times New Roman" w:eastAsia="Times New Roman" w:hAnsi="Times New Roman"/>
          <w:sz w:val="24"/>
          <w:szCs w:val="24"/>
          <w:rtl/>
        </w:rPr>
        <w:t xml:space="preserve"> د</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و شناخت درست از زمانه است و لذا عاشورا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w:t>
      </w:r>
      <w:r w:rsidRPr="00FE3EEF">
        <w:rPr>
          <w:rFonts w:ascii="Times New Roman" w:eastAsia="Times New Roman" w:hAnsi="Times New Roman"/>
          <w:sz w:val="24"/>
          <w:szCs w:val="24"/>
          <w:rtl/>
        </w:rPr>
        <w:t xml:space="preserve"> مکتب عقلان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برا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مبارزه با ظلم، سلطه، فساد و تحق</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sz w:val="24"/>
          <w:szCs w:val="24"/>
          <w:rtl/>
        </w:rPr>
        <w:t xml:space="preserve"> ملت‌ها توسط طواغ</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زمان، از جمله نظام سلطه و صه</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ون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سم</w:t>
      </w:r>
      <w:r w:rsidRPr="00FE3EEF">
        <w:rPr>
          <w:rFonts w:ascii="Times New Roman" w:eastAsia="Times New Roman" w:hAnsi="Times New Roman"/>
          <w:sz w:val="24"/>
          <w:szCs w:val="24"/>
          <w:rtl/>
        </w:rPr>
        <w:t xml:space="preserve"> جهان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است</w:t>
      </w:r>
      <w:r w:rsidR="00DB30FD">
        <w:rPr>
          <w:rFonts w:ascii="Times New Roman" w:eastAsia="Times New Roman" w:hAnsi="Times New Roman"/>
          <w:sz w:val="24"/>
          <w:szCs w:val="24"/>
          <w:rtl/>
        </w:rPr>
        <w:t>.</w:t>
      </w:r>
    </w:p>
    <w:p w14:paraId="7A4AB0FF" w14:textId="755AF754" w:rsidR="00FE3EEF" w:rsidRPr="00FE3EEF" w:rsidRDefault="00FE3EEF" w:rsidP="00DB30FD">
      <w:pPr>
        <w:spacing w:before="120" w:after="0" w:line="276" w:lineRule="auto"/>
        <w:jc w:val="both"/>
        <w:rPr>
          <w:rFonts w:ascii="Times New Roman" w:eastAsia="Times New Roman" w:hAnsi="Times New Roman"/>
          <w:sz w:val="24"/>
          <w:szCs w:val="24"/>
          <w:rtl/>
        </w:rPr>
      </w:pPr>
      <w:r w:rsidRPr="00FE3EEF">
        <w:rPr>
          <w:rFonts w:ascii="Times New Roman" w:eastAsia="Times New Roman" w:hAnsi="Times New Roman" w:hint="eastAsia"/>
          <w:sz w:val="24"/>
          <w:szCs w:val="24"/>
          <w:rtl/>
        </w:rPr>
        <w:t>الگو</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عاشورا</w:t>
      </w:r>
      <w:r w:rsidRPr="00FE3EEF">
        <w:rPr>
          <w:rFonts w:ascii="Times New Roman" w:eastAsia="Times New Roman" w:hAnsi="Times New Roman" w:hint="cs"/>
          <w:sz w:val="24"/>
          <w:szCs w:val="24"/>
          <w:rtl/>
        </w:rPr>
        <w:t>یی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امروز الهام‌بخش جبهه مقاومت در سراسر منطقه و جهان است</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سرداران مقاومت، شهدا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مدافع حرم، و ملت‌ها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آزاده‌ا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که در برابر صه</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ون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سم،</w:t>
      </w:r>
      <w:r w:rsidRPr="00FE3EEF">
        <w:rPr>
          <w:rFonts w:ascii="Times New Roman" w:eastAsia="Times New Roman" w:hAnsi="Times New Roman"/>
          <w:sz w:val="24"/>
          <w:szCs w:val="24"/>
          <w:rtl/>
        </w:rPr>
        <w:t xml:space="preserve"> آمر</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کا</w:t>
      </w:r>
      <w:r w:rsidRPr="00FE3EEF">
        <w:rPr>
          <w:rFonts w:ascii="Times New Roman" w:eastAsia="Times New Roman" w:hAnsi="Times New Roman"/>
          <w:sz w:val="24"/>
          <w:szCs w:val="24"/>
          <w:rtl/>
        </w:rPr>
        <w:t xml:space="preserve"> و اذناب منطقه‌ا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آن‌ها 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ستاده‌اند،</w:t>
      </w:r>
      <w:r w:rsidRPr="00FE3EEF">
        <w:rPr>
          <w:rFonts w:ascii="Times New Roman" w:eastAsia="Times New Roman" w:hAnsi="Times New Roman"/>
          <w:sz w:val="24"/>
          <w:szCs w:val="24"/>
          <w:rtl/>
        </w:rPr>
        <w:t xml:space="preserve"> نه با شور احساس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بلکه با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برخاسته از عاشورا و مدرسه 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مس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sz w:val="24"/>
          <w:szCs w:val="24"/>
          <w:rtl/>
        </w:rPr>
        <w:t xml:space="preserve"> خود را انتخاب کرده‌اند</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به‌جا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مماشات و سازش با باطل، بر شناخت دق</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ق</w:t>
      </w:r>
      <w:r w:rsidRPr="00FE3EEF">
        <w:rPr>
          <w:rFonts w:ascii="Times New Roman" w:eastAsia="Times New Roman" w:hAnsi="Times New Roman"/>
          <w:sz w:val="24"/>
          <w:szCs w:val="24"/>
          <w:rtl/>
        </w:rPr>
        <w:t xml:space="preserve"> از «وظ</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فه</w:t>
      </w:r>
      <w:r w:rsidRPr="00FE3EEF">
        <w:rPr>
          <w:rFonts w:ascii="Times New Roman" w:eastAsia="Times New Roman" w:hAnsi="Times New Roman"/>
          <w:sz w:val="24"/>
          <w:szCs w:val="24"/>
          <w:rtl/>
        </w:rPr>
        <w:t xml:space="preserve"> اله</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و «تشخ</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ص</w:t>
      </w:r>
      <w:r w:rsidRPr="00FE3EEF">
        <w:rPr>
          <w:rFonts w:ascii="Times New Roman" w:eastAsia="Times New Roman" w:hAnsi="Times New Roman"/>
          <w:sz w:val="24"/>
          <w:szCs w:val="24"/>
          <w:rtl/>
        </w:rPr>
        <w:t xml:space="preserve"> جبهه دشمن» استوار است؛ عقلان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که به فرموده مقام معظم رهبر</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w:t>
      </w:r>
      <w:r w:rsidRPr="00FE3EEF">
        <w:rPr>
          <w:rFonts w:ascii="Times New Roman" w:eastAsia="Times New Roman" w:hAnsi="Times New Roman"/>
          <w:sz w:val="24"/>
          <w:szCs w:val="24"/>
          <w:rtl/>
        </w:rPr>
        <w:t xml:space="preserve"> در دل خطر، ما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w:t>
      </w:r>
      <w:r w:rsidRPr="00FE3EEF">
        <w:rPr>
          <w:rFonts w:ascii="Times New Roman" w:eastAsia="Times New Roman" w:hAnsi="Times New Roman"/>
          <w:sz w:val="24"/>
          <w:szCs w:val="24"/>
          <w:rtl/>
        </w:rPr>
        <w:t xml:space="preserve"> ام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د</w:t>
      </w:r>
      <w:r w:rsidRPr="00FE3EEF">
        <w:rPr>
          <w:rFonts w:ascii="Times New Roman" w:eastAsia="Times New Roman" w:hAnsi="Times New Roman"/>
          <w:sz w:val="24"/>
          <w:szCs w:val="24"/>
          <w:rtl/>
        </w:rPr>
        <w:t xml:space="preserve"> و در گرداب فتنه‌ها، چراغ راه امت است</w:t>
      </w:r>
      <w:r w:rsidR="00DB30FD">
        <w:rPr>
          <w:rFonts w:ascii="Times New Roman" w:eastAsia="Times New Roman" w:hAnsi="Times New Roman"/>
          <w:sz w:val="24"/>
          <w:szCs w:val="24"/>
          <w:rtl/>
        </w:rPr>
        <w:t>.</w:t>
      </w:r>
    </w:p>
    <w:p w14:paraId="1E7516A8" w14:textId="17DB24AE" w:rsidR="00FE3EEF" w:rsidRPr="00FE3EEF" w:rsidRDefault="00FE3EEF" w:rsidP="00DB30FD">
      <w:pPr>
        <w:spacing w:before="120" w:after="0" w:line="276" w:lineRule="auto"/>
        <w:jc w:val="both"/>
        <w:rPr>
          <w:rFonts w:ascii="Times New Roman" w:eastAsia="Times New Roman" w:hAnsi="Times New Roman"/>
          <w:sz w:val="24"/>
          <w:szCs w:val="24"/>
          <w:rtl/>
        </w:rPr>
      </w:pPr>
      <w:r w:rsidRPr="00FE3EEF">
        <w:rPr>
          <w:rFonts w:ascii="Times New Roman" w:eastAsia="Times New Roman" w:hAnsi="Times New Roman" w:hint="eastAsia"/>
          <w:sz w:val="24"/>
          <w:szCs w:val="24"/>
          <w:rtl/>
        </w:rPr>
        <w:t>از</w:t>
      </w:r>
      <w:r w:rsidRPr="00FE3EEF">
        <w:rPr>
          <w:rFonts w:ascii="Times New Roman" w:eastAsia="Times New Roman" w:hAnsi="Times New Roman"/>
          <w:sz w:val="24"/>
          <w:szCs w:val="24"/>
          <w:rtl/>
        </w:rPr>
        <w:t xml:space="preserve"> 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منظر، امام 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ه‌السلام</w:t>
      </w:r>
      <w:r w:rsidRPr="00FE3EEF">
        <w:rPr>
          <w:rFonts w:ascii="Times New Roman" w:eastAsia="Times New Roman" w:hAnsi="Times New Roman"/>
          <w:sz w:val="24"/>
          <w:szCs w:val="24"/>
          <w:rtl/>
        </w:rPr>
        <w:t>) نماد کامل انسان اله</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در تراز تمدن اسلام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است؛ انسان</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که عقل، ا</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مان،</w:t>
      </w:r>
      <w:r w:rsidRPr="00FE3EEF">
        <w:rPr>
          <w:rFonts w:ascii="Times New Roman" w:eastAsia="Times New Roman" w:hAnsi="Times New Roman"/>
          <w:sz w:val="24"/>
          <w:szCs w:val="24"/>
          <w:rtl/>
        </w:rPr>
        <w:t xml:space="preserve"> غ</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رت،</w:t>
      </w:r>
      <w:r w:rsidRPr="00FE3EEF">
        <w:rPr>
          <w:rFonts w:ascii="Times New Roman" w:eastAsia="Times New Roman" w:hAnsi="Times New Roman"/>
          <w:sz w:val="24"/>
          <w:szCs w:val="24"/>
          <w:rtl/>
        </w:rPr>
        <w:t xml:space="preserve"> و مسئول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تار</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خ</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را در هم 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آم</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زد</w:t>
      </w:r>
      <w:r w:rsidRPr="00FE3EEF">
        <w:rPr>
          <w:rFonts w:ascii="Times New Roman" w:eastAsia="Times New Roman" w:hAnsi="Times New Roman"/>
          <w:sz w:val="24"/>
          <w:szCs w:val="24"/>
          <w:rtl/>
        </w:rPr>
        <w:t xml:space="preserve"> تا در لحظه‌ها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خط</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sz w:val="24"/>
          <w:szCs w:val="24"/>
          <w:rtl/>
        </w:rPr>
        <w:t xml:space="preserve"> تار</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خ،</w:t>
      </w:r>
      <w:r w:rsidRPr="00FE3EEF">
        <w:rPr>
          <w:rFonts w:ascii="Times New Roman" w:eastAsia="Times New Roman" w:hAnsi="Times New Roman"/>
          <w:sz w:val="24"/>
          <w:szCs w:val="24"/>
          <w:rtl/>
        </w:rPr>
        <w:t xml:space="preserve"> راه را برا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حرکت امت به‌سو</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تحقق وعده‌ها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اله</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هموار سازد</w:t>
      </w:r>
      <w:r w:rsidR="00DB30FD">
        <w:rPr>
          <w:rFonts w:ascii="Times New Roman" w:eastAsia="Times New Roman" w:hAnsi="Times New Roman"/>
          <w:sz w:val="24"/>
          <w:szCs w:val="24"/>
          <w:rtl/>
        </w:rPr>
        <w:t xml:space="preserve">. </w:t>
      </w:r>
      <w:r w:rsidRPr="00FE3EEF">
        <w:rPr>
          <w:rFonts w:ascii="Times New Roman" w:eastAsia="Times New Roman" w:hAnsi="Times New Roman"/>
          <w:sz w:val="24"/>
          <w:szCs w:val="24"/>
          <w:rtl/>
        </w:rPr>
        <w:t>چن</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تصو</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ر</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از امام حس</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(عل</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ه‌السلام</w:t>
      </w:r>
      <w:r w:rsidRPr="00FE3EEF">
        <w:rPr>
          <w:rFonts w:ascii="Times New Roman" w:eastAsia="Times New Roman" w:hAnsi="Times New Roman"/>
          <w:sz w:val="24"/>
          <w:szCs w:val="24"/>
          <w:rtl/>
        </w:rPr>
        <w:t>)، برخلاف قرائت‌ها</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سکولار </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ا</w:t>
      </w:r>
      <w:r w:rsidRPr="00FE3EEF">
        <w:rPr>
          <w:rFonts w:ascii="Times New Roman" w:eastAsia="Times New Roman" w:hAnsi="Times New Roman"/>
          <w:sz w:val="24"/>
          <w:szCs w:val="24"/>
          <w:rtl/>
        </w:rPr>
        <w:t xml:space="preserve"> صرفاً احساس‌زده، منبع الهام تمدن‌ساز</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نو</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w:t>
      </w:r>
      <w:r w:rsidRPr="00FE3EEF">
        <w:rPr>
          <w:rFonts w:ascii="Times New Roman" w:eastAsia="Times New Roman" w:hAnsi="Times New Roman"/>
          <w:sz w:val="24"/>
          <w:szCs w:val="24"/>
          <w:rtl/>
        </w:rPr>
        <w:t xml:space="preserve"> اسلام</w:t>
      </w:r>
      <w:r w:rsidRPr="00FE3EEF">
        <w:rPr>
          <w:rFonts w:ascii="Times New Roman" w:eastAsia="Times New Roman" w:hAnsi="Times New Roman" w:hint="cs"/>
          <w:sz w:val="24"/>
          <w:szCs w:val="24"/>
          <w:rtl/>
        </w:rPr>
        <w:t>ی</w:t>
      </w:r>
      <w:r w:rsidRPr="00FE3EEF">
        <w:rPr>
          <w:rFonts w:ascii="Times New Roman" w:eastAsia="Times New Roman" w:hAnsi="Times New Roman"/>
          <w:sz w:val="24"/>
          <w:szCs w:val="24"/>
          <w:rtl/>
        </w:rPr>
        <w:t xml:space="preserve"> در گام دوم انقلاب و آ</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نده‌ساز</w:t>
      </w:r>
      <w:r w:rsidRPr="00FE3EEF">
        <w:rPr>
          <w:rFonts w:ascii="Times New Roman" w:eastAsia="Times New Roman" w:hAnsi="Times New Roman"/>
          <w:sz w:val="24"/>
          <w:szCs w:val="24"/>
          <w:rtl/>
        </w:rPr>
        <w:t xml:space="preserve"> حرکت امت در برابر طواغ</w:t>
      </w:r>
      <w:r w:rsidRPr="00FE3EEF">
        <w:rPr>
          <w:rFonts w:ascii="Times New Roman" w:eastAsia="Times New Roman" w:hAnsi="Times New Roman" w:hint="cs"/>
          <w:sz w:val="24"/>
          <w:szCs w:val="24"/>
          <w:rtl/>
        </w:rPr>
        <w:t>ی</w:t>
      </w:r>
      <w:r w:rsidRPr="00FE3EEF">
        <w:rPr>
          <w:rFonts w:ascii="Times New Roman" w:eastAsia="Times New Roman" w:hAnsi="Times New Roman" w:hint="eastAsia"/>
          <w:sz w:val="24"/>
          <w:szCs w:val="24"/>
          <w:rtl/>
        </w:rPr>
        <w:t>ت</w:t>
      </w:r>
      <w:r w:rsidRPr="00FE3EEF">
        <w:rPr>
          <w:rFonts w:ascii="Times New Roman" w:eastAsia="Times New Roman" w:hAnsi="Times New Roman"/>
          <w:sz w:val="24"/>
          <w:szCs w:val="24"/>
          <w:rtl/>
        </w:rPr>
        <w:t xml:space="preserve"> عصر است</w:t>
      </w:r>
      <w:r w:rsidR="00DB30FD">
        <w:rPr>
          <w:rFonts w:ascii="Times New Roman" w:eastAsia="Times New Roman" w:hAnsi="Times New Roman"/>
          <w:sz w:val="24"/>
          <w:szCs w:val="24"/>
          <w:rtl/>
        </w:rPr>
        <w:t>.</w:t>
      </w:r>
    </w:p>
    <w:p w14:paraId="0CF2F3CA" w14:textId="0CBD3000" w:rsidR="00FE3EEF" w:rsidRPr="00FE3EEF" w:rsidRDefault="00FE3EEF" w:rsidP="00DB30FD">
      <w:pPr>
        <w:pStyle w:val="Heading1"/>
        <w:bidi/>
        <w:spacing w:before="120" w:line="276" w:lineRule="auto"/>
        <w:rPr>
          <w:rFonts w:eastAsia="Times New Roman" w:cs="B Zar"/>
          <w:b/>
          <w:bCs/>
          <w:color w:val="000000" w:themeColor="text1"/>
          <w:sz w:val="26"/>
          <w:szCs w:val="26"/>
          <w:rtl/>
          <w:lang w:bidi="fa-IR"/>
        </w:rPr>
      </w:pPr>
      <w:bookmarkStart w:id="13" w:name="_Toc201596557"/>
      <w:r>
        <w:rPr>
          <w:rFonts w:eastAsia="Times New Roman" w:cs="B Zar" w:hint="cs"/>
          <w:b/>
          <w:bCs/>
          <w:color w:val="000000" w:themeColor="text1"/>
          <w:sz w:val="26"/>
          <w:szCs w:val="26"/>
          <w:rtl/>
          <w:lang w:bidi="fa-IR"/>
        </w:rPr>
        <w:t xml:space="preserve">ب) </w:t>
      </w:r>
      <w:r w:rsidRPr="00FE3EEF">
        <w:rPr>
          <w:rFonts w:eastAsia="Times New Roman" w:cs="B Zar"/>
          <w:b/>
          <w:bCs/>
          <w:color w:val="000000" w:themeColor="text1"/>
          <w:sz w:val="26"/>
          <w:szCs w:val="26"/>
          <w:rtl/>
          <w:lang w:bidi="fa-IR"/>
        </w:rPr>
        <w:t>مفاهیم راهبردی عاشورا در منظومه مقاومت: از هدایت تا عزت امت</w:t>
      </w:r>
      <w:bookmarkEnd w:id="13"/>
    </w:p>
    <w:p w14:paraId="4B728737" w14:textId="76E938D9"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اگر عاشورا را تنها یک تراژدی مظلومانه یا رخدادی احساسی تلقی کنیم، در حقیقت، عمق راهبردی و ظرفیت تمدن‌ساز آن را نادیده گرفته‌ایم</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عاشورا، نه صرفاً یک قیام اعتراضی، بلکه یک نظام معرفتی، فکری و کنشی منسجم است که برای هدایت امت اسلامی در لحظه‌های پیچیده تاریخ طراحی شده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این منظومه عمیق، مفاهیمی چون هدایت، عزت، اصلاح، امر به معروف و نهی از منکر به‌مثابه عناصر تشکیل‌دهنده یک نقشه راه تمدنی عمل می‌کنند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این مفاهیم، در قیام حضرت سیدالشهدا (علیه‌السلام)، از حالت توصیه‌های اخلاقی خارج شده و به مبانی راهبردی مقاومت در برابر ظلم و استکبار ارتقا یافته‌اند؛ مبانی‌ای که در دوران ما، موتور محرک انقلاب اسلامی و جریان مقاومت منطقه‌ای شده‌اند</w:t>
      </w:r>
      <w:r w:rsidR="00DB30FD">
        <w:rPr>
          <w:rFonts w:ascii="Times New Roman" w:eastAsia="Times New Roman" w:hAnsi="Times New Roman"/>
          <w:sz w:val="24"/>
          <w:szCs w:val="24"/>
          <w:rtl/>
        </w:rPr>
        <w:t>.</w:t>
      </w:r>
    </w:p>
    <w:p w14:paraId="03BA21B4" w14:textId="17A84DE6"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lastRenderedPageBreak/>
        <w:t>در منظومه عاشورا، مفهوم «هدایت» جایگاهی کلیدی دارد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این هدایت، منحصر به ساحت فردی یا معنوی نیست، بلکه هدایت تاریخی و سیاسی امت در مواجهه با انحراف قدرت، استحاله ارزش‌ها و تحریف دین را هدف گرفته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قیام امام حسین (علیه‌السلام) یک راهنمای تمدنی برای بازگرداندن امت به مسیر توحید و عدالت بود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شرایطی که حکمرانی فاسد و ساختارهای طاغوتی چهره دین را دگرگون کرده بودند، امام با حرکت خود به جامعه اسلامی فهماند که هدایت، تنها از مسیر بصیرت، ایستادگی و جهاد در برابر انحراف ممکن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حقیقت، عاشورا نوعی بازتعریف از رهبری و هدایت در گفتمان اسلامی بود؛ هدایت نه با خطابه و پند، بلکه با اقدام آگاهانه، هزینه‌دار و تمدن‌ساز</w:t>
      </w:r>
      <w:r w:rsidR="00DB30FD">
        <w:rPr>
          <w:rFonts w:ascii="Times New Roman" w:eastAsia="Times New Roman" w:hAnsi="Times New Roman"/>
          <w:sz w:val="24"/>
          <w:szCs w:val="24"/>
          <w:rtl/>
        </w:rPr>
        <w:t>.</w:t>
      </w:r>
    </w:p>
    <w:p w14:paraId="16AB9CE8" w14:textId="68DF3E92"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در کنار هدایت، «عزت» یکی دیگر از ارکان منظومه مفهومی عاشوراست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عزت در نگاه حسینی، صرفاً یک حس درونی یا افتخار شخصی نیست، بلکه اصلی خدشه‌ناپذیر در کنش سیاسی و اجتماعی امت اسلامی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عزت یعنی استقلال، کرامت، آزادگی و نفی مطلق هر نوع سازش، تسلیم و وابستگی</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فرهنگ عاشورا به ما می‌آموزد که ملتی که عزت را محور حرکت خود قرار دهد، هرچند از منظر تجهیزات نظامی یا قدرت ظاهری در ضعف باشد، ولی در نهایت پیروز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عزت امام حسین (علیه‌السلام)، در مقابل سلطه نظام اموی، امروز در عزت ملتی چون ایران اسلامی متجلی شده است که در برابر همه فشارهای اقتصادی، تحریم‌ها و تهدیدهای نظامی، سر فرود نیاورده و پرچم مقاومت را در اهتزاز نگه داشته است</w:t>
      </w:r>
      <w:r w:rsidR="00DB30FD">
        <w:rPr>
          <w:rFonts w:ascii="Times New Roman" w:eastAsia="Times New Roman" w:hAnsi="Times New Roman"/>
          <w:sz w:val="24"/>
          <w:szCs w:val="24"/>
          <w:rtl/>
        </w:rPr>
        <w:t>.</w:t>
      </w:r>
    </w:p>
    <w:p w14:paraId="50AF31B1" w14:textId="18053932" w:rsidR="005463F0" w:rsidRPr="005463F0" w:rsidRDefault="005463F0" w:rsidP="00DB30FD">
      <w:pPr>
        <w:spacing w:before="120" w:after="0" w:line="276" w:lineRule="auto"/>
        <w:jc w:val="both"/>
        <w:rPr>
          <w:rFonts w:ascii="Times New Roman" w:eastAsia="Times New Roman" w:hAnsi="Times New Roman"/>
          <w:sz w:val="24"/>
          <w:szCs w:val="24"/>
        </w:rPr>
      </w:pPr>
      <w:r>
        <w:rPr>
          <w:rFonts w:ascii="Times New Roman" w:eastAsia="Times New Roman" w:hAnsi="Times New Roman" w:hint="cs"/>
          <w:sz w:val="24"/>
          <w:szCs w:val="24"/>
          <w:rtl/>
        </w:rPr>
        <w:t>«</w:t>
      </w:r>
      <w:r w:rsidRPr="005463F0">
        <w:rPr>
          <w:rFonts w:ascii="Times New Roman" w:eastAsia="Times New Roman" w:hAnsi="Times New Roman"/>
          <w:sz w:val="24"/>
          <w:szCs w:val="24"/>
          <w:rtl/>
        </w:rPr>
        <w:t>اصلاح» نیز یکی دیگر از مبانی راهبردی قیام عاشوراست؛ اصلاحی که از جنس ترمیم‌های سطحی یا اصلاحات روبنایی نیست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امام حسین (علیه‌السلام) با قیام خود به‌دنبال اصلاح ساختار قدرت، بازیابی عدالت، بازگشت دین به عرصه حکمرانی و احیای حیات طیبه اجتماعی بود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اصلاح در نگاه حسینی، یعنی مبارزه با ریشه‌های استبداد، جهل عمومی، فساد نهادینه‌شده، و تسلط عناصر غیرالهی بر سرنوشت امت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این نگاه، بعدها در اندیشه امام خمینی (رحمه‌الله علیه) به‌وضوح احیا شد؛ آن‌گاه که اصلاح حقیقی را نه در اصلاح قانون اساسی رژیم شاهنشاهی، بلکه در براندازی کامل نظام سلطه‌گر وابسته و استقرار نظام توحیدی مردمی دانست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به همین دلیل است که عاشورا، به‌جای آن‌که الگویی برای مصلحت‌اندیشی‌های منفعل باشد، الگویی برای تحول انقلابی و ساختارشکنانه در مواجهه با فساد و انحراف تاریخی است</w:t>
      </w:r>
      <w:r w:rsidR="00DB30FD">
        <w:rPr>
          <w:rFonts w:ascii="Times New Roman" w:eastAsia="Times New Roman" w:hAnsi="Times New Roman"/>
          <w:sz w:val="24"/>
          <w:szCs w:val="24"/>
          <w:rtl/>
        </w:rPr>
        <w:t>.</w:t>
      </w:r>
    </w:p>
    <w:p w14:paraId="6C124317" w14:textId="76DF785C"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اما ستون چهارم این منظومه، «امر به معروف و نهی از منکر» است؛ مفاهیمی که در منطق حکمرانی غرب‌زده، اغلب به عرصه خصوصی یا اخلاق فردی تقلیل یافته‌اند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 xml:space="preserve">در حالی‌که در عاشورا، این دو فریضه، به فلسفه </w:t>
      </w:r>
      <w:r w:rsidRPr="005463F0">
        <w:rPr>
          <w:rFonts w:ascii="Times New Roman" w:eastAsia="Times New Roman" w:hAnsi="Times New Roman"/>
          <w:sz w:val="24"/>
          <w:szCs w:val="24"/>
          <w:rtl/>
        </w:rPr>
        <w:lastRenderedPageBreak/>
        <w:t>حرکت اجتماعی و وظیفه تاریخی نخبگان و توده‌ها برای بازسازی جامعه اسلامی تبدیل شده‌اند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امام حسین (علیه‌السلام) امر به معروف و نهی از منکر را وظیفه‌ای دانست که در برابر تمامیت یک نظام فاسد قرار می‌گیرد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این دیدگاه، امر به معروف را صرفاً نهی از منکرات جزئی نمی‌بیند، بلکه فرمان ایستادگی در برابر کلان‌منکرهایی چون فساد ساختاری، تحریف دین، غصب قدرت، سلطه دشمن و بی‌عدالتی گسترده می‌داند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منظومه فکری انقلاب اسلامی نیز، این مفهوم در سطوح جدیدی بازخوانی شد؛ آن‌گاه که نهضت اسلامی در برابر منکر جهانی امپریالیسم و صهیونیسم ایستاد و معروف را در احیای عزت امت و حاکمیت ارزش‌های الهی جست‌وجو کرد</w:t>
      </w:r>
      <w:r w:rsidR="00DB30FD">
        <w:rPr>
          <w:rFonts w:ascii="Times New Roman" w:eastAsia="Times New Roman" w:hAnsi="Times New Roman"/>
          <w:sz w:val="24"/>
          <w:szCs w:val="24"/>
          <w:rtl/>
        </w:rPr>
        <w:t>.</w:t>
      </w:r>
    </w:p>
    <w:p w14:paraId="13A4C9DC" w14:textId="0A54999B"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ترکیب این چهار مفهوم بنیادین، یک هندسه منسجم از مقاومت، بیداری، و حرکت به‌سوی تمدن نوین اسلامی را پیش روی ما می‌گذارد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عاشورا، در این چارچوب، تنها یک حادثه تاریخی نیست، بلکه نقشه‌ای راهبردی برای عبور از بحران‌ها، تقابل با استکبار، و تحقق تمدن توحیدی در عصر جدید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مفاهیمی چون هدایت، عزت، اصلاح و امر به معروف، هرکدام در تجربه معاصر ملت ایران و جبهه مقاومت، تبدیل به اصولی زنده و کارآمد شده‌اند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از انقلاب اسلامی گرفته تا مقاومت در غزه، یمن، عراق و لبنان، همه متکی بر این مفاهیمند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امروز، عاشورا نه در کتاب‌های مرثیه، بلکه در دکترین امنیتی مقاومت، در سیاست خارجی جمهوری اسلامی، در راهبردهای فرهنگی تمدن‌ساز، و در دل مردم مظلوم اما مقاوم فلسطین زنده است</w:t>
      </w:r>
      <w:r w:rsidR="00DB30FD">
        <w:rPr>
          <w:rFonts w:ascii="Times New Roman" w:eastAsia="Times New Roman" w:hAnsi="Times New Roman"/>
          <w:sz w:val="24"/>
          <w:szCs w:val="24"/>
          <w:rtl/>
        </w:rPr>
        <w:t>.</w:t>
      </w:r>
    </w:p>
    <w:p w14:paraId="33E0C42E" w14:textId="73E79654"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عاشورا تا زمانی که این مفاهیم در جامعه اسلامی زنده بمانند، خود زنده است؛ و تا زمانی که این مفاهیم راهنمای کنش‌های سیاسی و تمدنی ما باشند، امت اسلامی از سلطه بیگانگان، انحراف نخبگان، و خواب‌زدگی توده‌ها نجات خواهد یافت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راه عاشورا، راه عبور از فتنه‌ها و راه رسیدن به تمدن است؛ تمدنی که بر پایه مقاومت، هدایت، عزت، و عدالت بنا شده است</w:t>
      </w:r>
      <w:r w:rsidR="00DB30FD">
        <w:rPr>
          <w:rFonts w:ascii="Times New Roman" w:eastAsia="Times New Roman" w:hAnsi="Times New Roman"/>
          <w:sz w:val="24"/>
          <w:szCs w:val="24"/>
          <w:rtl/>
        </w:rPr>
        <w:t>.</w:t>
      </w:r>
    </w:p>
    <w:p w14:paraId="5F7F4E2B" w14:textId="755A5855" w:rsidR="00FE3EEF" w:rsidRPr="005463F0" w:rsidRDefault="005463F0" w:rsidP="00DB30FD">
      <w:pPr>
        <w:pStyle w:val="Heading1"/>
        <w:bidi/>
        <w:spacing w:before="120" w:line="276" w:lineRule="auto"/>
        <w:rPr>
          <w:rFonts w:eastAsia="Times New Roman" w:cs="B Zar"/>
          <w:b/>
          <w:bCs/>
          <w:color w:val="000000" w:themeColor="text1"/>
          <w:sz w:val="26"/>
          <w:szCs w:val="26"/>
          <w:rtl/>
          <w:lang w:bidi="fa-IR"/>
        </w:rPr>
      </w:pPr>
      <w:bookmarkStart w:id="14" w:name="_Toc201596558"/>
      <w:r>
        <w:rPr>
          <w:rFonts w:eastAsia="Times New Roman" w:cs="B Zar" w:hint="cs"/>
          <w:b/>
          <w:bCs/>
          <w:color w:val="000000" w:themeColor="text1"/>
          <w:sz w:val="26"/>
          <w:szCs w:val="26"/>
          <w:rtl/>
          <w:lang w:bidi="fa-IR"/>
        </w:rPr>
        <w:t xml:space="preserve">ج) </w:t>
      </w:r>
      <w:r w:rsidRPr="005463F0">
        <w:rPr>
          <w:rFonts w:eastAsia="Times New Roman" w:cs="B Zar"/>
          <w:b/>
          <w:bCs/>
          <w:color w:val="000000" w:themeColor="text1"/>
          <w:sz w:val="26"/>
          <w:szCs w:val="26"/>
          <w:rtl/>
          <w:lang w:bidi="fa-IR"/>
        </w:rPr>
        <w:t>عاشورا، بستر جوشان تمدن اسلامی در اندیشه امامین انقلاب</w:t>
      </w:r>
      <w:bookmarkEnd w:id="14"/>
    </w:p>
    <w:p w14:paraId="3C6CA42C" w14:textId="01540C1A"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نگاه به عاشورا، اگر در سطح سوگواری و حزن توقف یابد، هرچند پرمعنا و شورانگیز، اما ظرفیت واقعی آن برای ساخت آینده امت اسلامی را آشکار نخواهد کرد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منظومه فکری امام خمینی (رحمه‌الله علیه) و رهبر معظم انقلاب اسلامی (مدّظلّه‌العالی)، عاشورا نه‌تنها واقعه‌ای عظیم و تأثیرگذار در تاریخ اسلام است، بلکه خمیرمایه‌ی یک جهان‌بینی تمدنی است؛ مکتبی زنده که راه و رسم شکل‌گیری و تداوم «تمدن نوین اسلامی» را ترسیم می‌کند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 xml:space="preserve">در این نگاه، عاشورا سکوی پرتاب یک انقلاب تاریخی نیست، بلکه مدرسه‌ای دائمی برای </w:t>
      </w:r>
      <w:r w:rsidRPr="005463F0">
        <w:rPr>
          <w:rFonts w:ascii="Times New Roman" w:eastAsia="Times New Roman" w:hAnsi="Times New Roman"/>
          <w:sz w:val="24"/>
          <w:szCs w:val="24"/>
          <w:rtl/>
        </w:rPr>
        <w:lastRenderedPageBreak/>
        <w:t>تولید انسان تمدنی، جامعه مقاوم، و امت واحده اسلامی است؛ الگویی تمام‌عیار از عقلانیت توحیدی، مقاومت آگاهانه، رهبری الهی، و عدالت‌طلبی همه‌جانبه در تراز تاریخ جهانی</w:t>
      </w:r>
      <w:r w:rsidR="00DB30FD">
        <w:rPr>
          <w:rFonts w:ascii="Times New Roman" w:eastAsia="Times New Roman" w:hAnsi="Times New Roman"/>
          <w:sz w:val="24"/>
          <w:szCs w:val="24"/>
          <w:rtl/>
        </w:rPr>
        <w:t>.</w:t>
      </w:r>
    </w:p>
    <w:p w14:paraId="2EE2ED66" w14:textId="0780736C"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امام خمینی (ره)، با بازخوانی ژرف و بنیادین از عاشورا، این حادثه را از انفعال تاریخی بیرون کشید و آن را به الگوی تحول در ساختار قدرت، بازسازی هویت دینی و احیای نقش امت در برابر سلطه جهانی بدل ساخت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برای امام، عاشورا گنجینه‌ای برای حیات امت بود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او با صدای بلند اعلام کرد که «هر چه داریم از محرم و صفر داریم»؛ و این جمله نه از سر تعارف، بلکه بیانگر یک فلسفه راهبردی در احیای تمدن اسلامی بر پایه فرهنگ شهادت و مقاومت بود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امام با اقتدا به امام حسین (علیه‌السلام)، قیام بر ضد طاغوت زمان را فریضه دانست و عاشورا را به مبدئی برای براندازی ساختار سلطه‌پذیر شاهنشاهی تبدیل کرد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دستگاه فکری او، عاشورا نماد پیوند دیانت با سیاست، شور با شعور، و شهادت با عزت ملی است؛ دقیقاً همان مؤلفه‌هایی که در گام دوم انقلاب به‌مثابه موتور محرک تمدن‌سازی اسلامی شناخته می‌شوند</w:t>
      </w:r>
      <w:r w:rsidR="00DB30FD">
        <w:rPr>
          <w:rFonts w:ascii="Times New Roman" w:eastAsia="Times New Roman" w:hAnsi="Times New Roman"/>
          <w:sz w:val="24"/>
          <w:szCs w:val="24"/>
          <w:rtl/>
        </w:rPr>
        <w:t>.</w:t>
      </w:r>
    </w:p>
    <w:p w14:paraId="52BA2B7C" w14:textId="70155C91"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رهبر معظم انقلاب اسلامی (مدّظلّه‌العالی) نیز با نگاهی نظام‌مند و تمدنی، عاشورا را نه صرفاً یک الگوی ایثار، بلکه نقشه راهی برای شکل‌دهی به تمدن نوین اسلامی و مقابله جهانی با استکبار تبیین کرده‌اند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ایشان بارها تأکید فرموده‌اند که عاشورا، یک حادثه صرفاً تاریخی نیست، بلکه هویتی جریان‌ساز برای حال و آینده امت اسلامی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این چارچوب، مفاهیم کلیدی مانند مقاومت، عدالت‌خواهی، استقلال، جهاد، و بصیرت سیاسی، عناصر اصلی تمدن‌سازی در گفتمان عاشورایی‌اند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معظم‌له معتقدند که بدون بازسازی عاشورایی در دل امت اسلامی، امکان ساختن آینده‌ای عزتمند برای جهان اسلام وجود ندارد</w:t>
      </w:r>
      <w:r w:rsidR="00DB30FD">
        <w:rPr>
          <w:rFonts w:ascii="Times New Roman" w:eastAsia="Times New Roman" w:hAnsi="Times New Roman"/>
          <w:sz w:val="24"/>
          <w:szCs w:val="24"/>
          <w:rtl/>
        </w:rPr>
        <w:t>.</w:t>
      </w:r>
    </w:p>
    <w:p w14:paraId="4B230E2F" w14:textId="496E9060"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از منظر امامین انقلاب، تمدن اسلامی از مسیر تأسی به عاشورا، و نه از دروازه‌های سکولاریسم یا توسعه وابسته، عبور می‌کند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عاشورا در این تحلیل، مبنای تولید «انسان مؤمنِ مجاهد»، «جامعه‌ی عدالت‌محور مقاوم»، و «امت مقتدر توحیدی»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حقیقت، تمدن اسلامی در تراز گفتمان انقلاب اسلامی، محصول عبور از مراحل سه‌گانه است: اول، بیداری و شناخت دشمن؛ دوم، مقاومت در برابر نظام سلطه؛ و سوم، ساخت نظم اسلامی مبتنی بر ارزش‌های الهی و عدالت فراگیر</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عاشورا، در هر سه مرحله، نقش مرجعیت راهبردی دارد</w:t>
      </w:r>
      <w:r w:rsidR="00DB30FD">
        <w:rPr>
          <w:rFonts w:ascii="Times New Roman" w:eastAsia="Times New Roman" w:hAnsi="Times New Roman"/>
          <w:sz w:val="24"/>
          <w:szCs w:val="24"/>
          <w:rtl/>
        </w:rPr>
        <w:t>.</w:t>
      </w:r>
    </w:p>
    <w:p w14:paraId="1AE40E9F" w14:textId="5CBA69FD"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این نگاه، تأثیر شگرفی بر مسیر انقلاب اسلامی گذاشته و امروز نیز شاکله‌ی جبهه مقاومت منطقه‌ای را شکل می‌دهد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لبنان، فلسطین، یمن، عراق و سوریه، نه با الگوهای وارداتی مدرنیته، بلکه با روح عاشورایی ایستادگی، از مرزهای استقلال، مقاومت و عزت عبور کرده‌اند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 xml:space="preserve">آن‌چه مقاومت اسلامی را از دیگر جنبش‌های معاصر </w:t>
      </w:r>
      <w:r w:rsidRPr="005463F0">
        <w:rPr>
          <w:rFonts w:ascii="Times New Roman" w:eastAsia="Times New Roman" w:hAnsi="Times New Roman"/>
          <w:sz w:val="24"/>
          <w:szCs w:val="24"/>
          <w:rtl/>
        </w:rPr>
        <w:lastRenderedPageBreak/>
        <w:t>متمایز می‌کند، اتکای آن به میراث فکری، عاطفی و تمدنی عاشوراست؛ همان میراثی که در اندیشه امام و رهبری، به‌صورت مفاهیم کاربردی و آینده‌ساز در آمده است</w:t>
      </w:r>
      <w:r w:rsidR="00DB30FD">
        <w:rPr>
          <w:rFonts w:ascii="Times New Roman" w:eastAsia="Times New Roman" w:hAnsi="Times New Roman"/>
          <w:sz w:val="24"/>
          <w:szCs w:val="24"/>
          <w:rtl/>
        </w:rPr>
        <w:t>.</w:t>
      </w:r>
    </w:p>
    <w:p w14:paraId="3A11B2AB" w14:textId="5365B174"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عاشورا به ما آموخت که حتی در اقلیت بودن، اگر مبتنی بر حق و آگاهانه باشد، می‌تواند سرنوشت تاریخ را تغییر دهد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این آموزه، امروزه بنیان تحلیل راهبردی جمهوری اسلامی در برابر ائتلاف‌های استکباری غربی-صهیونیستی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در این منطق، مقاومت تنها گزینه ممکن نیست، بلکه تنها گزینه مشروع و مؤثر برای ساخت تمدن اسلامی مستقل، آزاد و الهی است</w:t>
      </w:r>
      <w:r w:rsidR="00DB30FD">
        <w:rPr>
          <w:rFonts w:ascii="Times New Roman" w:eastAsia="Times New Roman" w:hAnsi="Times New Roman"/>
          <w:sz w:val="24"/>
          <w:szCs w:val="24"/>
          <w:rtl/>
        </w:rPr>
        <w:t>.</w:t>
      </w:r>
    </w:p>
    <w:p w14:paraId="540019D8" w14:textId="6F7861E1"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بر این اساس، عاشورا دیگر صرفاً میراثی فرهنگی یا شعاری انقلابی نیست، بلکه زبان تمدن اسلامی نوظهور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زبانی که در آن، مفاهیم مانند خون، ایثار، آگاهی، پیشوایی الهی، جهاد کبیر، و امت‌سازی، معنای تمدنی می‌یابند</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امامین انقلاب، با تکیه بر این زبان، راهی را گشودند که فراتر از انقلاب، به سمت تمدن حرکت می‌کند؛ راهی که با خون مطهر سیدالشهدا آغاز شد، با انقلاب اسلامی شتاب گرفت، و با تحقق امت واحده اسلامی به بار خواهد نشست</w:t>
      </w:r>
      <w:r w:rsidR="00DB30FD">
        <w:rPr>
          <w:rFonts w:ascii="Times New Roman" w:eastAsia="Times New Roman" w:hAnsi="Times New Roman"/>
          <w:sz w:val="24"/>
          <w:szCs w:val="24"/>
          <w:rtl/>
        </w:rPr>
        <w:t>.</w:t>
      </w:r>
    </w:p>
    <w:p w14:paraId="22EC5780" w14:textId="02D99FD3" w:rsidR="005463F0" w:rsidRPr="005463F0" w:rsidRDefault="005463F0" w:rsidP="00DB30FD">
      <w:pPr>
        <w:spacing w:before="120" w:after="0" w:line="276" w:lineRule="auto"/>
        <w:jc w:val="both"/>
        <w:rPr>
          <w:rFonts w:ascii="Times New Roman" w:eastAsia="Times New Roman" w:hAnsi="Times New Roman"/>
          <w:sz w:val="24"/>
          <w:szCs w:val="24"/>
        </w:rPr>
      </w:pPr>
      <w:r w:rsidRPr="005463F0">
        <w:rPr>
          <w:rFonts w:ascii="Times New Roman" w:eastAsia="Times New Roman" w:hAnsi="Times New Roman"/>
          <w:sz w:val="24"/>
          <w:szCs w:val="24"/>
          <w:rtl/>
        </w:rPr>
        <w:t>در پایان باید تأکید کرد که آن‌چه در منظومه فکری امام و رهبری از عاشورا فهمیده می‌شود، نه محدود به شعائر، عواطف یا سنت‌های مذهبی، بلکه یک برنامه‌ی جامع برای مدیریت تقابل جهانی حق و باطل در عصر حاضر است</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عاشورا یعنی برنامه‌ای برای تاریخ‌سازی، امت‌سازی، و تمدن‌سازی</w:t>
      </w:r>
      <w:r w:rsidR="00DB30FD">
        <w:rPr>
          <w:rFonts w:ascii="Times New Roman" w:eastAsia="Times New Roman" w:hAnsi="Times New Roman"/>
          <w:sz w:val="24"/>
          <w:szCs w:val="24"/>
          <w:rtl/>
        </w:rPr>
        <w:t xml:space="preserve">. </w:t>
      </w:r>
      <w:r w:rsidRPr="005463F0">
        <w:rPr>
          <w:rFonts w:ascii="Times New Roman" w:eastAsia="Times New Roman" w:hAnsi="Times New Roman"/>
          <w:sz w:val="24"/>
          <w:szCs w:val="24"/>
          <w:rtl/>
        </w:rPr>
        <w:t>و در پرتو این نگاه، هر کس و هر جریانی که دل در گرو ظهور دارد، راهی ندارد جز آن‌که در میدان مقاومت عاشورایی بایستد و در مسیر تحقق تمدن اسلامی مجاهدت کند</w:t>
      </w:r>
      <w:r w:rsidR="00DB30FD">
        <w:rPr>
          <w:rFonts w:ascii="Times New Roman" w:eastAsia="Times New Roman" w:hAnsi="Times New Roman"/>
          <w:sz w:val="24"/>
          <w:szCs w:val="24"/>
          <w:rtl/>
        </w:rPr>
        <w:t>.</w:t>
      </w:r>
    </w:p>
    <w:p w14:paraId="40CCD308" w14:textId="77777777" w:rsidR="00B07F69" w:rsidRPr="00B07F69" w:rsidRDefault="00B07F69" w:rsidP="00DB30FD">
      <w:pPr>
        <w:pStyle w:val="Heading1"/>
        <w:numPr>
          <w:ilvl w:val="0"/>
          <w:numId w:val="2"/>
        </w:numPr>
        <w:bidi/>
        <w:spacing w:before="120" w:line="276" w:lineRule="auto"/>
        <w:ind w:left="350"/>
        <w:rPr>
          <w:rFonts w:eastAsia="Times New Roman" w:cs="B Zar"/>
          <w:b/>
          <w:bCs/>
          <w:sz w:val="26"/>
          <w:szCs w:val="26"/>
          <w:lang w:bidi="fa-IR"/>
        </w:rPr>
      </w:pPr>
      <w:bookmarkStart w:id="15" w:name="_Toc201596559"/>
      <w:r w:rsidRPr="00B07F69">
        <w:rPr>
          <w:rFonts w:eastAsia="Times New Roman" w:cs="B Zar"/>
          <w:b/>
          <w:bCs/>
          <w:sz w:val="26"/>
          <w:szCs w:val="26"/>
          <w:rtl/>
          <w:lang w:bidi="fa-IR"/>
        </w:rPr>
        <w:t>تجلی عاشورا در جمهوری اسلامی ایران</w:t>
      </w:r>
      <w:bookmarkEnd w:id="15"/>
    </w:p>
    <w:p w14:paraId="0CC8B2ED" w14:textId="66B6CA48"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اگر عاشورا را نقطه جوشش نهضت حقی و باطل در تاریخ بدانیم، انقلاب اسلامی ایران را باید امتداد تاریخی و عینی همان جوشش در عصر حاضر تلقی کرد</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جمهوری اسلامی، نه صرفاً نظامی سیاسی، بلکه تجسم نهادی‌یافته‌ی فرهنگ عاشورا در ابعاد حکمرانی، مقاومت، و سبک زندگی امت اسلامی است</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اصول و ارزش‌هایی که امام حسین (علیه‌السلام) در کربلا بر پای آن ایستاد، در انقلاب اسلامی به قاعده‌ای برای تأسیس نظام و سپس راهبردی برای استمرار مسیر آن تبدیل شد؛ از ایثار و جهاد گرفته تا عزت و استقلال، همه و همه در متن حرکت ملت ایران بر محور عاشورا معنا یافته‌اند</w:t>
      </w:r>
      <w:r w:rsidR="00DB30FD">
        <w:rPr>
          <w:rFonts w:ascii="Times New Roman" w:eastAsia="Times New Roman" w:hAnsi="Times New Roman"/>
          <w:sz w:val="24"/>
          <w:szCs w:val="24"/>
          <w:rtl/>
        </w:rPr>
        <w:t>.</w:t>
      </w:r>
    </w:p>
    <w:p w14:paraId="31E6B3E5" w14:textId="55FFA797" w:rsidR="00FE3EEF" w:rsidRPr="004B312A" w:rsidRDefault="00B07F69" w:rsidP="00DB30FD">
      <w:pPr>
        <w:pStyle w:val="Heading1"/>
        <w:bidi/>
        <w:spacing w:before="120" w:line="276" w:lineRule="auto"/>
        <w:rPr>
          <w:rFonts w:eastAsia="Times New Roman" w:cs="B Zar"/>
          <w:b/>
          <w:bCs/>
          <w:color w:val="000000" w:themeColor="text1"/>
          <w:sz w:val="26"/>
          <w:szCs w:val="26"/>
          <w:rtl/>
          <w:lang w:bidi="fa-IR"/>
        </w:rPr>
      </w:pPr>
      <w:bookmarkStart w:id="16" w:name="_Toc201596560"/>
      <w:r w:rsidRPr="004B312A">
        <w:rPr>
          <w:rFonts w:eastAsia="Times New Roman" w:cs="B Zar" w:hint="cs"/>
          <w:b/>
          <w:bCs/>
          <w:color w:val="000000" w:themeColor="text1"/>
          <w:sz w:val="26"/>
          <w:szCs w:val="26"/>
          <w:rtl/>
          <w:lang w:bidi="fa-IR"/>
        </w:rPr>
        <w:lastRenderedPageBreak/>
        <w:t xml:space="preserve">الف) </w:t>
      </w:r>
      <w:r w:rsidRPr="004B312A">
        <w:rPr>
          <w:rFonts w:eastAsia="Times New Roman" w:cs="B Zar"/>
          <w:b/>
          <w:bCs/>
          <w:color w:val="000000" w:themeColor="text1"/>
          <w:sz w:val="26"/>
          <w:szCs w:val="26"/>
          <w:rtl/>
          <w:lang w:bidi="fa-IR"/>
        </w:rPr>
        <w:t>جمهوری اسلامی، تداوم عاشورا</w:t>
      </w:r>
      <w:bookmarkEnd w:id="16"/>
    </w:p>
    <w:p w14:paraId="6D2EAF9A" w14:textId="439F79B2"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در میان تمام رخدادهای تاریخ بشری، قیام خونین و الهی سیدالشهدا (علیه‌السلام) تجلی بارز حیات حقی انسان در برابر جریان ظلم، نفاق و استکبار است</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عاشورا صرفاً حادثه‌ای در گذشته نیست، بلکه طرحی الهی برای آینده انسان و نقشه راهی برای حکومت حق در برابر طاغوت و سلطه است</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این قیام، نه از سر خشم فردی و نه مبتنی بر واکنش احساسی، بلکه برخاسته از عقلانیت توحیدی و حکمت ولایی بود که با فریاد «هیهات منّا الذله» در برابر استبداد اموی، راهی را گشود که امت اسلامی همواره در مسیر آن، راه عزت، اصلاح، هدایت و مقاومت را بجوید</w:t>
      </w:r>
      <w:r w:rsidR="00DB30FD">
        <w:rPr>
          <w:rFonts w:ascii="Times New Roman" w:eastAsia="Times New Roman" w:hAnsi="Times New Roman"/>
          <w:sz w:val="24"/>
          <w:szCs w:val="24"/>
          <w:rtl/>
        </w:rPr>
        <w:t>.</w:t>
      </w:r>
    </w:p>
    <w:p w14:paraId="3313AB0C" w14:textId="62FB4291"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جمهوری اسلامی ایران، میراث‌دار این عقلانیت مقاومت‌محور و عزت‌آفرین است</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نهضتی که به رهبری بنیان‌گذار کبیر انقلاب اسلامی، حضرت امام خمینی (رحمه‌الله علیه)، شکل گرفت، بر همان اصولی استوار شد که امام حسین (علیه‌السلام) برای پاسداشت آن جان فشاند</w:t>
      </w:r>
      <w:r w:rsidRPr="00B07F69">
        <w:rPr>
          <w:rFonts w:ascii="Times New Roman" w:eastAsia="Times New Roman" w:hAnsi="Times New Roman"/>
          <w:sz w:val="24"/>
          <w:szCs w:val="24"/>
        </w:rPr>
        <w:t xml:space="preserve">: </w:t>
      </w:r>
      <w:r w:rsidRPr="00B07F69">
        <w:rPr>
          <w:rFonts w:ascii="Times New Roman" w:eastAsia="Times New Roman" w:hAnsi="Times New Roman"/>
          <w:sz w:val="24"/>
          <w:szCs w:val="24"/>
          <w:rtl/>
        </w:rPr>
        <w:t>حاکمیت دین، کرامت انسان، نفی سلطه و ظلم، اقامه حق و عدل، و اصلاح امت</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اگر حسین بن علی (علیه‌السلام) در عصر خود پرچم نهضت را برافراشت تا «امر به معروف و نهی از منکر» را احیا کند، امام خمینی (رحمه‌الله علیه) در روزگار ما همان پرچم را بلند کرد تا امتداد آن رسالت الهی را در عصر غیبت به فعلیت رساند</w:t>
      </w:r>
      <w:r w:rsidR="00DB30FD">
        <w:rPr>
          <w:rFonts w:ascii="Times New Roman" w:eastAsia="Times New Roman" w:hAnsi="Times New Roman"/>
          <w:sz w:val="24"/>
          <w:szCs w:val="24"/>
          <w:rtl/>
        </w:rPr>
        <w:t>.</w:t>
      </w:r>
    </w:p>
    <w:p w14:paraId="1495A7D4" w14:textId="21E6E599"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نظام جمهوری اسلامی، با تأسی به منطق عاشورا، نفی هرگونه سلطه‌پذیری، وابستگی، تحقیر و تحمیل را سرلوحه خویش قرار داد</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این نظام نه از سر مصالح سیاسی، بلکه با الهام از فرهنگ حسینی، مخالفت خود را هم با استکبار جهانی و هم با استبداد داخلی علناً و صریحاً اعلام کرد</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بر خلاف نظام‌های سکولار و غرب‌گرا که سیاست را از دیانت جدا می‌کنند، جمهوری اسلامی سیاست را در ذیل شریعت و عدالت الهی تعریف کرده است؛ و این همان چیزی است که در عاشورا، در حنجره خونین سیدالشهدا (علیه‌السلام) طنین‌انداز شد</w:t>
      </w:r>
      <w:r w:rsidR="00DB30FD">
        <w:rPr>
          <w:rFonts w:ascii="Times New Roman" w:eastAsia="Times New Roman" w:hAnsi="Times New Roman"/>
          <w:sz w:val="24"/>
          <w:szCs w:val="24"/>
          <w:rtl/>
        </w:rPr>
        <w:t>.</w:t>
      </w:r>
    </w:p>
    <w:p w14:paraId="4C5439E5" w14:textId="35ED2553"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مقام معظم رهبری، حضرت آیت‌الله العظمی خامنه‌ای (مدظله‌العالی) نیز با تأکید بر همین پیوند ماهوی میان عاشورا و انقلاب اسلامی، بارها فرموده‌اند که ما انقلاب نکردیم تا به قدرت برسیم، بلکه انقلاب کردیم تا «حق» را حاکم کنیم، «عدل» را بگسترانیم و «دین خدا» را در عرصه حیات اجتماعی جاری سازیم؛ و این عین همان خواسته‌ای است که امام حسین (علیه‌السلام) در کربلا برایش قیام کرد</w:t>
      </w:r>
      <w:r w:rsidR="00DB30FD">
        <w:rPr>
          <w:rFonts w:ascii="Times New Roman" w:eastAsia="Times New Roman" w:hAnsi="Times New Roman"/>
          <w:sz w:val="24"/>
          <w:szCs w:val="24"/>
          <w:rtl/>
        </w:rPr>
        <w:t>.</w:t>
      </w:r>
    </w:p>
    <w:p w14:paraId="563DE3C7" w14:textId="3AF709B9"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به‌واقع، انقلاب اسلامی ولادت مجدد عاشورا در تاریخ معاصر است؛ با همان روح و همان منطق، اما در قالب حکمرانی نوین امت اسلامی</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 xml:space="preserve">دفاع مقدس، مقابله با استکبار، حمایت از مظلومان جهان، پرچمداری آرمان </w:t>
      </w:r>
      <w:r w:rsidRPr="00B07F69">
        <w:rPr>
          <w:rFonts w:ascii="Times New Roman" w:eastAsia="Times New Roman" w:hAnsi="Times New Roman"/>
          <w:sz w:val="24"/>
          <w:szCs w:val="24"/>
          <w:rtl/>
        </w:rPr>
        <w:lastRenderedPageBreak/>
        <w:t>فلسطین، و ایستادگی در برابر نفوذ فرهنگی غرب، همه از همین ریشه عاشورایی برآمده‌اند</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در گفتمان انقلاب اسلامی، کربلا نه صحنه‌ای تاریخی بلکه «نقشه‌ای تمدنی» برای بنای آینده امت اسلامی است</w:t>
      </w:r>
      <w:r w:rsidR="00DB30FD">
        <w:rPr>
          <w:rFonts w:ascii="Times New Roman" w:eastAsia="Times New Roman" w:hAnsi="Times New Roman"/>
          <w:sz w:val="24"/>
          <w:szCs w:val="24"/>
          <w:rtl/>
        </w:rPr>
        <w:t>.</w:t>
      </w:r>
    </w:p>
    <w:p w14:paraId="1F581E1D" w14:textId="0B559F8B" w:rsidR="00B07F69" w:rsidRPr="00B07F69" w:rsidRDefault="00B07F69" w:rsidP="00DB30FD">
      <w:pPr>
        <w:spacing w:before="120" w:after="0" w:line="276" w:lineRule="auto"/>
        <w:jc w:val="both"/>
        <w:rPr>
          <w:rFonts w:ascii="Times New Roman" w:eastAsia="Times New Roman" w:hAnsi="Times New Roman"/>
          <w:sz w:val="24"/>
          <w:szCs w:val="24"/>
        </w:rPr>
      </w:pPr>
      <w:r w:rsidRPr="00B07F69">
        <w:rPr>
          <w:rFonts w:ascii="Times New Roman" w:eastAsia="Times New Roman" w:hAnsi="Times New Roman"/>
          <w:sz w:val="24"/>
          <w:szCs w:val="24"/>
          <w:rtl/>
        </w:rPr>
        <w:t>از این روست که هرگاه جمهوری اسلامی در برابر توطئه‌های دشمنان ایستاده، در دل ملت این ندا طنین افکنده است</w:t>
      </w:r>
      <w:r w:rsidRPr="00B07F69">
        <w:rPr>
          <w:rFonts w:ascii="Times New Roman" w:eastAsia="Times New Roman" w:hAnsi="Times New Roman"/>
          <w:sz w:val="24"/>
          <w:szCs w:val="24"/>
        </w:rPr>
        <w:t xml:space="preserve">: </w:t>
      </w:r>
      <w:r w:rsidRPr="00B07F69">
        <w:rPr>
          <w:rFonts w:ascii="Times New Roman" w:eastAsia="Times New Roman" w:hAnsi="Times New Roman"/>
          <w:sz w:val="24"/>
          <w:szCs w:val="24"/>
          <w:rtl/>
        </w:rPr>
        <w:t>کل یوم عاشورا و کل ارض کربلا</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این شعار، صرفاً یک ذکر احساسی نیست، بلکه منشور سیاسی ملت مقاوم ایران است که در مسیر ولایت، در خط عاشورا، و در پرتو نور حسینی، مسیر آینده خود را انتخاب کرده است</w:t>
      </w:r>
      <w:r w:rsidR="00DB30FD">
        <w:rPr>
          <w:rFonts w:ascii="Times New Roman" w:eastAsia="Times New Roman" w:hAnsi="Times New Roman"/>
          <w:sz w:val="24"/>
          <w:szCs w:val="24"/>
          <w:rtl/>
        </w:rPr>
        <w:t xml:space="preserve">. </w:t>
      </w:r>
      <w:r w:rsidRPr="00B07F69">
        <w:rPr>
          <w:rFonts w:ascii="Times New Roman" w:eastAsia="Times New Roman" w:hAnsi="Times New Roman"/>
          <w:sz w:val="24"/>
          <w:szCs w:val="24"/>
          <w:rtl/>
        </w:rPr>
        <w:t>این ملت، قیام خود را ادامه همان قیام حسینی می‌داند؛ و این نظام، تجلی مجدد آن پرچم خونین است که در صحرای کربلا برافراشته شد</w:t>
      </w:r>
      <w:r w:rsidR="00DB30FD">
        <w:rPr>
          <w:rFonts w:ascii="Times New Roman" w:eastAsia="Times New Roman" w:hAnsi="Times New Roman"/>
          <w:sz w:val="24"/>
          <w:szCs w:val="24"/>
          <w:rtl/>
        </w:rPr>
        <w:t>.</w:t>
      </w:r>
    </w:p>
    <w:p w14:paraId="0DC1A876" w14:textId="1497E3F9" w:rsidR="004B312A" w:rsidRPr="004B312A" w:rsidRDefault="004B312A" w:rsidP="00DB30FD">
      <w:pPr>
        <w:pStyle w:val="Heading1"/>
        <w:bidi/>
        <w:spacing w:before="120" w:line="276" w:lineRule="auto"/>
        <w:rPr>
          <w:rFonts w:eastAsia="Times New Roman" w:cs="B Zar"/>
          <w:b/>
          <w:bCs/>
          <w:color w:val="000000" w:themeColor="text1"/>
          <w:sz w:val="26"/>
          <w:szCs w:val="26"/>
          <w:lang w:bidi="fa-IR"/>
        </w:rPr>
      </w:pPr>
      <w:bookmarkStart w:id="17" w:name="_Toc201596561"/>
      <w:r>
        <w:rPr>
          <w:rFonts w:eastAsia="Times New Roman" w:cs="B Zar" w:hint="cs"/>
          <w:b/>
          <w:bCs/>
          <w:color w:val="000000" w:themeColor="text1"/>
          <w:sz w:val="26"/>
          <w:szCs w:val="26"/>
          <w:rtl/>
          <w:lang w:bidi="fa-IR"/>
        </w:rPr>
        <w:t xml:space="preserve">ب) </w:t>
      </w:r>
      <w:r w:rsidRPr="004B312A">
        <w:rPr>
          <w:rFonts w:eastAsia="Times New Roman" w:cs="B Zar"/>
          <w:b/>
          <w:bCs/>
          <w:color w:val="000000" w:themeColor="text1"/>
          <w:sz w:val="26"/>
          <w:szCs w:val="26"/>
          <w:rtl/>
          <w:lang w:bidi="fa-IR"/>
        </w:rPr>
        <w:t>مقاومت تمدنی ایران؛ از جهاد علمی تا مقابله با سلطه جهانی</w:t>
      </w:r>
      <w:bookmarkEnd w:id="17"/>
    </w:p>
    <w:p w14:paraId="59686266" w14:textId="33D85EB4"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در امتداد راه خونین عاشورا و بر پایه‌ی آموزه‌های جاودانه‌ی مکتب سیدالشهدا (ع)، جمهوری اسلامی ایران، مقاومت علمی، سیاسی و فرهنگی در برابر نظم سلطه و استکبار جهانی را نه به‌عنوان یک انتخاب تاکتیکی، بلکه به‌مثابه‌ی یک راهبرد تمدن‌ساز و برخاسته از هویت دینی خود تعریف کرده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این مقاومت، که ریشه در عقلانیت الهی، عزت نفس اسلامی و آموزه‌های نهضت عاشورا دارد، در عرصه‌های متنوعی تبلور یافته و چهره‌ای جدید از تمدن اسلامی معاصر را رقم زده است؛ تمدنی که علم را میدان جهاد، دانشگاه را سنگر، و شهادت دانشمندان را نشانه‌ی عظمت مسیر خود می‌داند</w:t>
      </w:r>
      <w:r w:rsidR="00DB30FD">
        <w:rPr>
          <w:rFonts w:ascii="Times New Roman" w:eastAsia="Times New Roman" w:hAnsi="Times New Roman"/>
          <w:sz w:val="24"/>
          <w:szCs w:val="24"/>
          <w:rtl/>
        </w:rPr>
        <w:t>.</w:t>
      </w:r>
    </w:p>
    <w:p w14:paraId="1493D15A" w14:textId="47F946E1"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پیشرفت در فناوری‌های نوین، به‌ویژه دستیابی به چرخه‌ی کامل سوخت هسته‌ای، توسعه نانوفناوری، بایوتکنولوژی، علوم شناختی و تولید علم بومی، نه فقط نماد پیشرفت علمی ایران، بلکه تجلی اراده‌ی ملتی است که به‌رغم همه‌ی تحریم‌ها، ترورها، محاصره‌ها و کارزارهای فشار، به آینده‌ای مستقل و آزاد می‌اندیشد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این پیشرفت‌ها، محصول همان روحیه‌ای است که در کربلا تبلور یافت؛ روحیه‌ای که حاضر است جان را بدهد، اما ذلت را نپذیرد و در برابر یزیدیان زمان، پرچم عزت و آزادی را برافراشته نگاه دارد</w:t>
      </w:r>
      <w:r w:rsidR="00DB30FD">
        <w:rPr>
          <w:rFonts w:ascii="Times New Roman" w:eastAsia="Times New Roman" w:hAnsi="Times New Roman"/>
          <w:sz w:val="24"/>
          <w:szCs w:val="24"/>
          <w:rtl/>
        </w:rPr>
        <w:t>.</w:t>
      </w:r>
    </w:p>
    <w:p w14:paraId="05D32B90" w14:textId="3D112EDE"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مقاومت علمی ملت ایران، به‌ویژه در حوزه‌ی فناوری هسته‌ای، همواره آماج هجمه‌ی شدید قدرت‌های سلطه‌گر جهانی، به‌ویژه آمریکا و رژیم صهیونیستی بوده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این دشمنی‌ها تنها از آن‌روست که ایران اسلامی، برخلاف نظام بین‌المللی تحقیرگر و مبتنی بر تبعیض، در مسیر استقلال و اقتدار علمی گام برداشته و حاضر به تبعیت از اراده‌ی سلطه‌طلبان نبوده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 xml:space="preserve">شهادت دانشمندانی چون شهید محسن فخری‌زاده، شهید علی‌محمدی، شهید شهریاری و شهید رضایی‌نژاد، خود سند روشنی بر نقشه‌ی مشترک سرویس‌های امنیتی </w:t>
      </w:r>
      <w:r w:rsidRPr="004B312A">
        <w:rPr>
          <w:rFonts w:ascii="Times New Roman" w:eastAsia="Times New Roman" w:hAnsi="Times New Roman"/>
          <w:sz w:val="24"/>
          <w:szCs w:val="24"/>
          <w:rtl/>
        </w:rPr>
        <w:lastRenderedPageBreak/>
        <w:t>جهان استکبار برای توقف جهاد علمی جمهوری اسلامی ایران</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اما همان‌گونه که خون سیدالشهدا (ع) در عاشورا سبب بیداری امت شد، خون این دانشمندان نیز مسیر نهضت علمی کشور را پرشتاب‌تر کرد</w:t>
      </w:r>
      <w:r w:rsidR="00DB30FD">
        <w:rPr>
          <w:rFonts w:ascii="Times New Roman" w:eastAsia="Times New Roman" w:hAnsi="Times New Roman"/>
          <w:sz w:val="24"/>
          <w:szCs w:val="24"/>
          <w:rtl/>
        </w:rPr>
        <w:t>.</w:t>
      </w:r>
    </w:p>
    <w:p w14:paraId="113AD9D4" w14:textId="3B6DD895"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رهبر معظم انقلاب، حضرت آیت‌الله العظمی خامنه‌ای (مدظله‌العالی)، بارها بر اهمیت "پیشرفت علمی"، "تولید قدرت ملی" و "ایستادگی در برابر نظام سلطه" تأکید کرده‌اند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ایشان جهاد علمی را ستون خیمه‌ی عزت ملی دانسته و دانشگاه‌های انقلابی و نخبگان مؤمن و متعهد را مجاهدان خط مقدم این میدان معرفی کرده‌اند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نگاه ایشان، علم اگر در خدمت هویت اسلامی و در مسیر رهایی امت از سلطه‌ی استکبار قرار گیرد، نه تنها ابزار توسعه، بلکه ابزار تمدن‌سازی خواهد بود</w:t>
      </w:r>
      <w:r w:rsidR="00DB30FD">
        <w:rPr>
          <w:rFonts w:ascii="Times New Roman" w:eastAsia="Times New Roman" w:hAnsi="Times New Roman"/>
          <w:sz w:val="24"/>
          <w:szCs w:val="24"/>
          <w:rtl/>
        </w:rPr>
        <w:t>.</w:t>
      </w:r>
    </w:p>
    <w:p w14:paraId="19C35B6E" w14:textId="3A179A6E"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از سوی دیگر، مقاومت فرهنگی و سیاسی ایران در برابر تهاجم نرم دشمن، مکمل این جهاد علمی بوده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تقابل با جنگ روایت‌ها، روشنگری‌های رسانه‌ای، تبیین‌گری جریان انقلابی، حمایت از جبهه مقاومت در منطقه و ایستادگی در برابر پروژه‌های عادی‌سازی با رژیم کودک‌کش صهیونیستی، نشان می‌دهد که ایران نه‌تنها در مرزهای جغرافیایی خود، بلکه در مرزهای فکری و تمدنی نیز وارد میدان شده است</w:t>
      </w:r>
      <w:r w:rsidR="00DB30FD">
        <w:rPr>
          <w:rFonts w:ascii="Times New Roman" w:eastAsia="Times New Roman" w:hAnsi="Times New Roman"/>
          <w:sz w:val="24"/>
          <w:szCs w:val="24"/>
          <w:rtl/>
        </w:rPr>
        <w:t>.</w:t>
      </w:r>
    </w:p>
    <w:p w14:paraId="76975463" w14:textId="471922E1"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در این میدان گسترده، مفهوم شهادت، همچون عاشورا، نقطه اوج حرکت انقلابی و معنوی ملت ایران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جایی که دشمن با ترور دانشمندان گمان می‌برد چراغ پیشرفت را خاموش خواهد کرد، ملت ایران با خون همان شهیدان، مسیر را نورانی‌تر کرده و با تعهد و جهاد علمی نسل جوان، نقشه‌های خصمانه را به سنگرهای مقاومت تمدنی تبدیل نموده است</w:t>
      </w:r>
      <w:r w:rsidR="00DB30FD">
        <w:rPr>
          <w:rFonts w:ascii="Times New Roman" w:eastAsia="Times New Roman" w:hAnsi="Times New Roman"/>
          <w:sz w:val="24"/>
          <w:szCs w:val="24"/>
          <w:rtl/>
        </w:rPr>
        <w:t>.</w:t>
      </w:r>
    </w:p>
    <w:p w14:paraId="268D5A78" w14:textId="258E65BD"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بدین‌سان، جمهوری اسلامی ایران با الهام از مکتب عاشورا و راهنمایی‌های رهبر معظم انقلاب (مدظله‌العالی)، نشان داده است که مقاومت تنها با سلاح و در میدان جنگ سخت تعریف نمی‌شود؛ بلکه در عصر جدید، جهاد علمی، تولید دانش بومی، مقابله با انحصار علمی غرب، و فرهنگ‌سازی برای عزت ملی، مهم‌ترین تجلی‌های مقاومت عاشورایی در عرصه تمدن‌سازی نوین است</w:t>
      </w:r>
      <w:r w:rsidR="00DB30FD">
        <w:rPr>
          <w:rFonts w:ascii="Times New Roman" w:eastAsia="Times New Roman" w:hAnsi="Times New Roman"/>
          <w:sz w:val="24"/>
          <w:szCs w:val="24"/>
          <w:rtl/>
        </w:rPr>
        <w:t>.</w:t>
      </w:r>
    </w:p>
    <w:p w14:paraId="61823E15" w14:textId="392429DB" w:rsidR="004B312A" w:rsidRPr="004B312A" w:rsidRDefault="009B16C7" w:rsidP="00DB30FD">
      <w:pPr>
        <w:pStyle w:val="Heading1"/>
        <w:bidi/>
        <w:spacing w:before="120" w:line="276" w:lineRule="auto"/>
        <w:rPr>
          <w:rFonts w:eastAsia="Times New Roman" w:cs="B Zar"/>
          <w:b/>
          <w:bCs/>
          <w:color w:val="000000" w:themeColor="text1"/>
          <w:sz w:val="26"/>
          <w:szCs w:val="26"/>
          <w:lang w:bidi="fa-IR"/>
        </w:rPr>
      </w:pPr>
      <w:bookmarkStart w:id="18" w:name="_Toc201596562"/>
      <w:r>
        <w:rPr>
          <w:rFonts w:eastAsia="Times New Roman" w:cs="B Zar" w:hint="cs"/>
          <w:b/>
          <w:bCs/>
          <w:color w:val="000000" w:themeColor="text1"/>
          <w:sz w:val="26"/>
          <w:szCs w:val="26"/>
          <w:rtl/>
          <w:lang w:bidi="fa-IR"/>
        </w:rPr>
        <w:t xml:space="preserve">ج) </w:t>
      </w:r>
      <w:r w:rsidR="004B312A" w:rsidRPr="004B312A">
        <w:rPr>
          <w:rFonts w:eastAsia="Times New Roman" w:cs="B Zar"/>
          <w:b/>
          <w:bCs/>
          <w:color w:val="000000" w:themeColor="text1"/>
          <w:sz w:val="26"/>
          <w:szCs w:val="26"/>
          <w:rtl/>
          <w:lang w:bidi="fa-IR"/>
        </w:rPr>
        <w:t>کاروان عاشورا؛ استمرار خط ایثار، جهاد و شهادت در ملت ایران</w:t>
      </w:r>
      <w:bookmarkEnd w:id="18"/>
    </w:p>
    <w:p w14:paraId="5C949653" w14:textId="4C59A826"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اگر عاشورا را نه یک حادثه، که یک جریان زنده، پویا و مستمر در تاریخ اسلام بدانیم، بی‌تردید ملت ایران یکی از برجسته‌ترین تجلی‌های تاریخی این جریان در عصر حاضر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 xml:space="preserve">خط ایثار، جهاد و شهادت که از دشت نینوا آغاز شد، در بستر تاریخ اسلام امتداد یافت و در عصر غیبت، با طلوع خورشید انقلاب اسلامی، </w:t>
      </w:r>
      <w:r w:rsidRPr="004B312A">
        <w:rPr>
          <w:rFonts w:ascii="Times New Roman" w:eastAsia="Times New Roman" w:hAnsi="Times New Roman"/>
          <w:sz w:val="24"/>
          <w:szCs w:val="24"/>
          <w:rtl/>
        </w:rPr>
        <w:lastRenderedPageBreak/>
        <w:t>حیاتی دوباره گرفت؛ حیاتی که با خون شهیدان آبیاری شد، با فریاد «هیهات منا الذله» استواری یافت، و با مجاهدت نسل‌های پیاپی، تا امروز به پیش تاخته است</w:t>
      </w:r>
      <w:r w:rsidR="00DB30FD">
        <w:rPr>
          <w:rFonts w:ascii="Times New Roman" w:eastAsia="Times New Roman" w:hAnsi="Times New Roman"/>
          <w:sz w:val="24"/>
          <w:szCs w:val="24"/>
          <w:rtl/>
        </w:rPr>
        <w:t>.</w:t>
      </w:r>
    </w:p>
    <w:p w14:paraId="4B57E12B" w14:textId="40BE0757"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انقلاب اسلامی ایران، از آغاز، با آموزه‌های عاشورا شکل گرفت و بر مدار منطق ایثار و جهاد استوار شد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مردم ایران، در قیام الهام‌گرفته از نهضت حسینی، با دستانی خالی اما دل‌هایی سرشار از ایمان، در برابر طاغوت زمان ایستادند و رژیمی را فروپاشاندند که مورد حمایت تمام‌عیار قدرت‌های جهانی بود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این مسیر، فرزندان ملت با تاسی از اصحاب سیدالشهدا (ع)، جان خود را فدای عزت، عدالت و استقلال کردند و اولین حلقه از زنجیره‌ی معاصر ایثار و شهادت را بنیان نهادند</w:t>
      </w:r>
      <w:r w:rsidR="00DB30FD">
        <w:rPr>
          <w:rFonts w:ascii="Times New Roman" w:eastAsia="Times New Roman" w:hAnsi="Times New Roman"/>
          <w:sz w:val="24"/>
          <w:szCs w:val="24"/>
          <w:rtl/>
        </w:rPr>
        <w:t>.</w:t>
      </w:r>
    </w:p>
    <w:p w14:paraId="0566017F" w14:textId="6E0564BF"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اما این خط، به همان نقطه ختم نشد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دفاع مقدس، تجلی عینی استمرار عاشورا در قرن معاصر بود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آن‌گاه که دشمنان این ملت، با حمایت قدرت‌های استکباری، تهاجم همه‌جانبه‌ای را آغاز کردند، جوانان مؤمن و انقلابی، بی‌هیچ تردیدی راه کربلا را برگزیدند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خرمشهرها با خون آزاد شدند، فاو و شلمچه با غیرت فتح شدند و نام‌هایی چون باکری، همت، خرازی، زین‌الدین، متوسلیان و سلیمانی، در تاریخ این سرزمین ماندگار گشتند</w:t>
      </w:r>
      <w:r w:rsidR="00DB30FD">
        <w:rPr>
          <w:rFonts w:ascii="Times New Roman" w:eastAsia="Times New Roman" w:hAnsi="Times New Roman" w:hint="cs"/>
          <w:sz w:val="24"/>
          <w:szCs w:val="24"/>
          <w:rtl/>
        </w:rPr>
        <w:t xml:space="preserve">. </w:t>
      </w:r>
      <w:r w:rsidRPr="004B312A">
        <w:rPr>
          <w:rFonts w:ascii="Times New Roman" w:eastAsia="Times New Roman" w:hAnsi="Times New Roman"/>
          <w:sz w:val="24"/>
          <w:szCs w:val="24"/>
          <w:rtl/>
        </w:rPr>
        <w:t>جنگ تحمیلی، نه تنها صحنه نبرد نظامی، بلکه دانشگاهی برای تعلیم جهاد، ایثار و تولد انسان‌هایی در تراز یاران اباعبدالله‌الحسین (ع)</w:t>
      </w:r>
      <w:r>
        <w:rPr>
          <w:rFonts w:ascii="Times New Roman" w:eastAsia="Times New Roman" w:hAnsi="Times New Roman" w:hint="cs"/>
          <w:sz w:val="24"/>
          <w:szCs w:val="24"/>
          <w:rtl/>
        </w:rPr>
        <w:t xml:space="preserve"> </w:t>
      </w:r>
      <w:r w:rsidRPr="004B312A">
        <w:rPr>
          <w:rFonts w:ascii="Times New Roman" w:eastAsia="Times New Roman" w:hAnsi="Times New Roman"/>
          <w:sz w:val="24"/>
          <w:szCs w:val="24"/>
          <w:rtl/>
        </w:rPr>
        <w:t>بود</w:t>
      </w:r>
      <w:r w:rsidR="00DB30FD">
        <w:rPr>
          <w:rFonts w:ascii="Times New Roman" w:eastAsia="Times New Roman" w:hAnsi="Times New Roman" w:hint="cs"/>
          <w:sz w:val="24"/>
          <w:szCs w:val="24"/>
          <w:rtl/>
        </w:rPr>
        <w:t>.</w:t>
      </w:r>
    </w:p>
    <w:p w14:paraId="35541491" w14:textId="4D3BB619"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در سال‌های پس از جنگ، این خط نه تنها خاموش نشد، بلکه در قالب‌های جدید، پرشتاب‌تر از گذشته ادامه یافت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میدان‌های جهاد فرهنگی، علمی، اقتصادی و رسانه‌ای، عرصه‌های تازه‌ای شدند برای تبلور همان فرهنگ عاشورایی</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جهاد علمی، دانشمندان ایرانی با علم، تقوا و شجاعت، در برابر ترورها ایستادند و پرچم پیشرفت را برافراشتند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جهاد فرهنگی، جوانان مؤمن انقلابی، با سلاح تبیین و بصیرت، در برابر شبیخون فرهنگی ایستادند و آرمان‌ها را برای نسل نو بازتعریف کردند</w:t>
      </w:r>
      <w:r w:rsidR="00DB30FD">
        <w:rPr>
          <w:rFonts w:ascii="Times New Roman" w:eastAsia="Times New Roman" w:hAnsi="Times New Roman"/>
          <w:sz w:val="24"/>
          <w:szCs w:val="24"/>
          <w:rtl/>
        </w:rPr>
        <w:t>.</w:t>
      </w:r>
    </w:p>
    <w:p w14:paraId="75A5D7B0" w14:textId="652FD696"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اوج تجلی خط عاشورایی ملت ایران، در جبهه مقاومت منطقه‌ای و در چهره سردار دل‌ها، شهید سپهبد حاج قاسم سلیمانی، ظهور یافت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سلیمانی، نه تنها یک فرمانده نظامی، بلکه مظهر انسان تربیت‌یافته در مکتب عاشورا بود؛ کسی که با زبان اشک و سوز، با دل زینبی و بازوی عباسی، امتداد خط عاشورا را در جغرافیای مقاومت غرب آسیا تحقق بخشید</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شهادت او، چونان شهادت حسین بن علی (ع)، نه نقطه پایان که نقطه انفجار جدیدی از بیداری، مقاومت و همبستگی ملت‌های مستضعف شد</w:t>
      </w:r>
      <w:r w:rsidR="00DB30FD">
        <w:rPr>
          <w:rFonts w:ascii="Times New Roman" w:eastAsia="Times New Roman" w:hAnsi="Times New Roman"/>
          <w:sz w:val="24"/>
          <w:szCs w:val="24"/>
          <w:rtl/>
        </w:rPr>
        <w:t>.</w:t>
      </w:r>
    </w:p>
    <w:p w14:paraId="7650730B" w14:textId="46E56C39"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lastRenderedPageBreak/>
        <w:t>خط ایثار، جهاد و شهادت، امروز همچنان در نبض ملت ایران جاری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برابر تحریم‌های اقتصادی، در مقابل ترور شخصیت‌های علمی، در مقاومت در برابر جنگ روانی دشمن، و در دفاع از حریم حق در فلسطین، لبنان، یمن و هر نقطه‌ای که صدای مظلومی بلند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نسل جوان امروز، همچون نسل اول انقلاب، دل در گرو حسین (ع) دارد و بر سر پیمان خون شهیدان ایستاده است</w:t>
      </w:r>
      <w:r w:rsidR="00DB30FD">
        <w:rPr>
          <w:rFonts w:ascii="Times New Roman" w:eastAsia="Times New Roman" w:hAnsi="Times New Roman"/>
          <w:sz w:val="24"/>
          <w:szCs w:val="24"/>
          <w:rtl/>
        </w:rPr>
        <w:t>.</w:t>
      </w:r>
    </w:p>
    <w:p w14:paraId="075A73CC" w14:textId="6D67F22B"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جمهوری اسلامی ایران، به‌عنوان میوه‌ی درخت عاشورا، نه‌تنها از خط شهادت عقب ننشسته، بلکه آن را به راهبرد تمدنی بدل کرده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این خط، زاییده شور احساسی نیست، بلکه نتیجه عقلانیت ولایی، ایمان انقلابی، و بینش راهبردی است که شهادت را نه مرگ، بلکه زندگی دوباره امت در مسیر عزت و آزادی می‌بیند</w:t>
      </w:r>
      <w:r w:rsidR="00DB30FD">
        <w:rPr>
          <w:rFonts w:ascii="Times New Roman" w:eastAsia="Times New Roman" w:hAnsi="Times New Roman"/>
          <w:sz w:val="24"/>
          <w:szCs w:val="24"/>
          <w:rtl/>
        </w:rPr>
        <w:t>.</w:t>
      </w:r>
    </w:p>
    <w:p w14:paraId="341903E5" w14:textId="0158B84F"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بنابراین، تا زمانی که مکتب حسینی، پرچم‌دار گفتمان انقلاب اسلامی باقی بماند، ملت ایران نیز پرچم‌دار خط ایثار، جهاد و شهادت خواهد ماند؛ خطی که با خون آغاز شد، با بصیرت ادامه یافت، و با ظهور، به وعده‌ی قطعی الهی ختم خواهد شد</w:t>
      </w:r>
      <w:r w:rsidR="00DB30FD">
        <w:rPr>
          <w:rFonts w:ascii="Times New Roman" w:eastAsia="Times New Roman" w:hAnsi="Times New Roman"/>
          <w:sz w:val="24"/>
          <w:szCs w:val="24"/>
          <w:rtl/>
        </w:rPr>
        <w:t>.</w:t>
      </w:r>
    </w:p>
    <w:p w14:paraId="57995BC5" w14:textId="77777777" w:rsidR="004B312A" w:rsidRPr="004B312A" w:rsidRDefault="004B312A" w:rsidP="00DB30FD">
      <w:pPr>
        <w:pStyle w:val="Heading1"/>
        <w:numPr>
          <w:ilvl w:val="0"/>
          <w:numId w:val="2"/>
        </w:numPr>
        <w:bidi/>
        <w:spacing w:before="120" w:line="276" w:lineRule="auto"/>
        <w:ind w:left="350"/>
        <w:rPr>
          <w:rFonts w:eastAsia="Times New Roman" w:cs="B Zar"/>
          <w:b/>
          <w:bCs/>
          <w:sz w:val="26"/>
          <w:szCs w:val="26"/>
          <w:lang w:bidi="fa-IR"/>
        </w:rPr>
      </w:pPr>
      <w:bookmarkStart w:id="19" w:name="_Toc201596563"/>
      <w:r w:rsidRPr="004B312A">
        <w:rPr>
          <w:rFonts w:eastAsia="Times New Roman" w:cs="B Zar"/>
          <w:b/>
          <w:bCs/>
          <w:sz w:val="26"/>
          <w:szCs w:val="26"/>
          <w:rtl/>
          <w:lang w:bidi="fa-IR"/>
        </w:rPr>
        <w:t>عاشورا، مقاومت و مسئله فلسطین و تجاوز اسرائیل</w:t>
      </w:r>
      <w:bookmarkEnd w:id="19"/>
    </w:p>
    <w:p w14:paraId="31628C61" w14:textId="5C774BBA" w:rsidR="004B312A" w:rsidRPr="004B312A" w:rsidRDefault="004B312A" w:rsidP="00DB30FD">
      <w:pPr>
        <w:spacing w:before="120" w:after="0" w:line="276" w:lineRule="auto"/>
        <w:jc w:val="both"/>
        <w:rPr>
          <w:rFonts w:ascii="Times New Roman" w:eastAsia="Times New Roman" w:hAnsi="Times New Roman"/>
          <w:sz w:val="24"/>
          <w:szCs w:val="24"/>
        </w:rPr>
      </w:pPr>
      <w:r w:rsidRPr="004B312A">
        <w:rPr>
          <w:rFonts w:ascii="Times New Roman" w:eastAsia="Times New Roman" w:hAnsi="Times New Roman"/>
          <w:sz w:val="24"/>
          <w:szCs w:val="24"/>
          <w:rtl/>
        </w:rPr>
        <w:t>عاشورا به‌عنوان نماد مقاومت حق در برابر ظلم و استکبار، همواره الهام‌بخش جنبش‌های آزادی‌خواهانه در جهان اسلام بوده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در تقارن امسال، هنگامی که ظلم صهیونیسم و استکبار جهانی بار دیگر در تجاوز وحشیانه به فلسطین و ایران نمود یافته، گفتمان عاشورایی بیش از پیش جلوه‌گر اهمیت و ضرورت ایستادگی بی‌امان در برابر ستمگران است</w:t>
      </w:r>
      <w:r w:rsidR="00DB30FD">
        <w:rPr>
          <w:rFonts w:ascii="Times New Roman" w:eastAsia="Times New Roman" w:hAnsi="Times New Roman"/>
          <w:sz w:val="24"/>
          <w:szCs w:val="24"/>
          <w:rtl/>
        </w:rPr>
        <w:t xml:space="preserve">. </w:t>
      </w:r>
      <w:r w:rsidRPr="004B312A">
        <w:rPr>
          <w:rFonts w:ascii="Times New Roman" w:eastAsia="Times New Roman" w:hAnsi="Times New Roman"/>
          <w:sz w:val="24"/>
          <w:szCs w:val="24"/>
          <w:rtl/>
        </w:rPr>
        <w:t>این بخش به بازخوانی پیوند عمیق بین مکتب حسینی و مقاومت حق در برابر صهیونیسم، تحلیل تجاوز اخیر اسرائیل به‌عنوان تکرار تاریخی بغی و طغیان یزیدی و بررسی نقش آمریکا به‌عنوان بازوی جنایتکاران در این معرکه می‌پردازد</w:t>
      </w:r>
      <w:r w:rsidR="00DB30FD">
        <w:rPr>
          <w:rFonts w:ascii="Times New Roman" w:eastAsia="Times New Roman" w:hAnsi="Times New Roman"/>
          <w:sz w:val="24"/>
          <w:szCs w:val="24"/>
          <w:rtl/>
        </w:rPr>
        <w:t>.</w:t>
      </w:r>
    </w:p>
    <w:p w14:paraId="5BB8460E" w14:textId="7DAE35EB" w:rsidR="009B16C7" w:rsidRPr="009B16C7" w:rsidRDefault="009B16C7" w:rsidP="00DB30FD">
      <w:pPr>
        <w:pStyle w:val="Heading1"/>
        <w:bidi/>
        <w:spacing w:before="120" w:line="276" w:lineRule="auto"/>
        <w:rPr>
          <w:rFonts w:eastAsia="Times New Roman" w:cs="B Zar"/>
          <w:b/>
          <w:bCs/>
          <w:color w:val="000000" w:themeColor="text1"/>
          <w:sz w:val="26"/>
          <w:szCs w:val="26"/>
          <w:lang w:bidi="fa-IR"/>
        </w:rPr>
      </w:pPr>
      <w:bookmarkStart w:id="20" w:name="_Toc201596564"/>
      <w:r>
        <w:rPr>
          <w:rFonts w:eastAsia="Times New Roman" w:cs="B Zar" w:hint="cs"/>
          <w:b/>
          <w:bCs/>
          <w:color w:val="000000" w:themeColor="text1"/>
          <w:sz w:val="26"/>
          <w:szCs w:val="26"/>
          <w:rtl/>
          <w:lang w:bidi="fa-IR"/>
        </w:rPr>
        <w:t xml:space="preserve">الف) </w:t>
      </w:r>
      <w:r w:rsidRPr="009B16C7">
        <w:rPr>
          <w:rFonts w:eastAsia="Times New Roman" w:cs="B Zar"/>
          <w:b/>
          <w:bCs/>
          <w:color w:val="000000" w:themeColor="text1"/>
          <w:sz w:val="26"/>
          <w:szCs w:val="26"/>
          <w:rtl/>
          <w:lang w:bidi="fa-IR"/>
        </w:rPr>
        <w:t>پیوند گفتمان عاشورا با ظلم‌ستیزی در برابر صهیونیسم و استکبار جهانی</w:t>
      </w:r>
      <w:bookmarkEnd w:id="20"/>
    </w:p>
    <w:p w14:paraId="47646DF6" w14:textId="79CA72B7"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گفتمان عاشورا، به‌عنوان نماد مقدس مقاومت در برابر ظلم و بیداد، از دیرباز نقطه ثقل مبارزه مستمر علیه استکبار جهانی و صهیونیسم بوده است</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این گفتمان نه تنها در بعد تاریخی یک حادثه مذهبی و فرهنگی بلکه به‌عنوان یک منظومه فکری و راهبردی سیاسی، انقلابی و مقاومتی، ستون فقرات مقاومت مردمی و حرکت‌های آزادی‌بخش در جهان اسلام را تشکیل می‌دهد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 xml:space="preserve">قیام امام حسین (علیه‌السلام) در برابر طغیان </w:t>
      </w:r>
      <w:r w:rsidRPr="009B16C7">
        <w:rPr>
          <w:rFonts w:ascii="Times New Roman" w:eastAsia="Times New Roman" w:hAnsi="Times New Roman"/>
          <w:sz w:val="24"/>
          <w:szCs w:val="24"/>
          <w:rtl/>
        </w:rPr>
        <w:lastRenderedPageBreak/>
        <w:t>یزیدیان، الگویی بی‌بدیل از ایستادگی در برابر ظلم و استبداد است که الهام‌بخش همه نسل‌های آزادی‌خواه و مستضعفان عالم بوده و هست</w:t>
      </w:r>
      <w:r w:rsidR="00DB30FD">
        <w:rPr>
          <w:rFonts w:ascii="Times New Roman" w:eastAsia="Times New Roman" w:hAnsi="Times New Roman"/>
          <w:sz w:val="24"/>
          <w:szCs w:val="24"/>
          <w:rtl/>
        </w:rPr>
        <w:t>.</w:t>
      </w:r>
    </w:p>
    <w:p w14:paraId="72DB5F44" w14:textId="60031C3E"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در عصر حاضر، مواجهه مستمر با جبهه صهیونیستی و استکبار جهانی، تبلور عینی همان نبرد تاریخی میان حق و باطل است که در عاشورا به تصویر کشیده شد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صهیونیسم و قدرت‌های استکباری، با اشغال سرزمین‌های فلسطین، کشتار مردم بی‌دفاع و سرکوب مقاومت حق‌طلبانه آنان، همان نقش یزیدیان را ایفا می‌کنند که در برابر پیام‌آور عدالت و آزادی ایستاده‌اند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لذا، گفتمان عاشورا نه‌تنها یک میراث معنوی بلکه یک راهبرد سیاسی-مقاومتی است که بر حفظ عزت، استقلال و آزادی ملت‌ها در برابر زورگویان تأکید دارد</w:t>
      </w:r>
      <w:r w:rsidR="00DB30FD">
        <w:rPr>
          <w:rFonts w:ascii="Times New Roman" w:eastAsia="Times New Roman" w:hAnsi="Times New Roman"/>
          <w:sz w:val="24"/>
          <w:szCs w:val="24"/>
          <w:rtl/>
        </w:rPr>
        <w:t>.</w:t>
      </w:r>
    </w:p>
    <w:p w14:paraId="64E298EE" w14:textId="39A7BDDC"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امروزه، پرچم مقاومت در برابر ظلم و ستم صهیونیستی و استکباری، با در دست داشتن ارزش‌های عاشورایی همچون امر به معروف، نهی از منکر، ایثار، جهاد و شهادت، به‌عنوان محور اصلی مقابله با تجاوزات و ظلم‌های مستمر شناخته می‌شود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این پیوند استراتژیک میان گفتمان عاشورا و مقاومت اسلامی، زمینه‌ساز شکل‌گیری جبهه واحد مقاومت در جهان اسلام شده که با هدایت‌های حکیمانه رهبر معظم انقلاب، حضرت آیت‌الله العظمی خامنه‌ای (مدظله العالی)، مسیر پایداری و پیروزی را در برابر جبهه استکبار و صهیونیسم رقم می‌زند</w:t>
      </w:r>
      <w:r w:rsidR="00DB30FD">
        <w:rPr>
          <w:rFonts w:ascii="Times New Roman" w:eastAsia="Times New Roman" w:hAnsi="Times New Roman"/>
          <w:sz w:val="24"/>
          <w:szCs w:val="24"/>
          <w:rtl/>
        </w:rPr>
        <w:t>.</w:t>
      </w:r>
    </w:p>
    <w:p w14:paraId="6411CB95" w14:textId="6592E233"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بنابراین، شناخت و تقویت این پیوند ژرف و تاریخی، لازمه تداوم مقاومت و تحقق وعده‌های الهی در نابودی ظلم و برپایی عدالت در گستره تمدن اسلامی است که عاشورا به‌عنوان ستون فقرات آن، نقشی بی‌بدیل ایفا می‌کند</w:t>
      </w:r>
      <w:r w:rsidR="00DB30FD">
        <w:rPr>
          <w:rFonts w:ascii="Times New Roman" w:eastAsia="Times New Roman" w:hAnsi="Times New Roman"/>
          <w:sz w:val="24"/>
          <w:szCs w:val="24"/>
          <w:rtl/>
        </w:rPr>
        <w:t>.</w:t>
      </w:r>
    </w:p>
    <w:p w14:paraId="071BD200" w14:textId="1731CCB8" w:rsidR="009B16C7" w:rsidRPr="009B16C7" w:rsidRDefault="009B16C7" w:rsidP="00DB30FD">
      <w:pPr>
        <w:pStyle w:val="Heading1"/>
        <w:bidi/>
        <w:spacing w:before="120" w:line="276" w:lineRule="auto"/>
        <w:rPr>
          <w:rFonts w:eastAsia="Times New Roman" w:cs="B Zar"/>
          <w:b/>
          <w:bCs/>
          <w:color w:val="000000" w:themeColor="text1"/>
          <w:sz w:val="26"/>
          <w:szCs w:val="26"/>
          <w:lang w:bidi="fa-IR"/>
        </w:rPr>
      </w:pPr>
      <w:bookmarkStart w:id="21" w:name="_Toc201596565"/>
      <w:r>
        <w:rPr>
          <w:rFonts w:eastAsia="Times New Roman" w:cs="B Zar" w:hint="cs"/>
          <w:b/>
          <w:bCs/>
          <w:color w:val="000000" w:themeColor="text1"/>
          <w:sz w:val="26"/>
          <w:szCs w:val="26"/>
          <w:rtl/>
          <w:lang w:bidi="fa-IR"/>
        </w:rPr>
        <w:t xml:space="preserve">ب) </w:t>
      </w:r>
      <w:r w:rsidRPr="009B16C7">
        <w:rPr>
          <w:rFonts w:eastAsia="Times New Roman" w:cs="B Zar"/>
          <w:b/>
          <w:bCs/>
          <w:color w:val="000000" w:themeColor="text1"/>
          <w:sz w:val="26"/>
          <w:szCs w:val="26"/>
          <w:rtl/>
          <w:lang w:bidi="fa-IR"/>
        </w:rPr>
        <w:t>تبیین تجاوز اخیر به‌عنوان مصداق تاریخی «بغی و طغیان یزیدی</w:t>
      </w:r>
      <w:r>
        <w:rPr>
          <w:rFonts w:eastAsia="Times New Roman" w:cs="B Zar" w:hint="cs"/>
          <w:b/>
          <w:bCs/>
          <w:color w:val="000000" w:themeColor="text1"/>
          <w:sz w:val="26"/>
          <w:szCs w:val="26"/>
          <w:rtl/>
          <w:lang w:bidi="fa-IR"/>
        </w:rPr>
        <w:t>»</w:t>
      </w:r>
      <w:bookmarkEnd w:id="21"/>
    </w:p>
    <w:p w14:paraId="5154038C" w14:textId="597CACDC"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در گستره تاریخ اسلام، قیام عاشورا نماد برجسته مقاومت در برابر ظلم و ستم و جلوه‌ای بی‌نظیر از مبارزه حق علیه باطل است</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یزید، نماد «بغی و طغیان»، در برابر امام حسین (علیه‌السلام) قرار گرفت و با اعمالی شنیع، مظاهر بیداد و سرکوب را به اوج رساند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این نه صرفاً یک منازعه سیاسی، بلکه تجلی عینی فساد، زورگویی و سرکوب عدالت بود که از عمق تاریخ تا امروز به عنوان یک الگوی جاودانه شناخته شده است</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امروز، تجاوز نظامی اخیر رژیم صهیونیستی به جمهوری اسلامی ایران و محور مقاومت، به‌روشنی مصداق عینی همان «بغی و طغیان یزیدی» است که با هدف نابودی اراده و عزت ملت‌های آزاد و مستضعف دنبال می‌شود</w:t>
      </w:r>
      <w:r w:rsidR="00DB30FD">
        <w:rPr>
          <w:rFonts w:ascii="Times New Roman" w:eastAsia="Times New Roman" w:hAnsi="Times New Roman"/>
          <w:sz w:val="24"/>
          <w:szCs w:val="24"/>
          <w:rtl/>
        </w:rPr>
        <w:t>.</w:t>
      </w:r>
    </w:p>
    <w:p w14:paraId="1F18EF83" w14:textId="4BF94695"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lastRenderedPageBreak/>
        <w:t>این تجاوز وحشیانه، نه تنها نقض آشکار اصول حاکمیت ملی و حقوق بین‌الملل است، بلکه استمرار همان راه شوم استکبار جهانی و رژیم صهیونیستی برای تحمیل سلطه و تسلط بر منطقه مقاومت محسوب می‌شود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هدف اصلی این اقدام تجاوزکارانه، تضعیف محور مقاومت و تهدید استقلال علمی، سیاسی و امنیتی ایران اسلامی است، که از منظر انقلاب اسلامی و رهبران الهام‌بخش آن، یک جبهه کاملاً دشمنانه و ضد انسانی محسوب می‌شود</w:t>
      </w:r>
      <w:r w:rsidR="00DB30FD">
        <w:rPr>
          <w:rFonts w:ascii="Times New Roman" w:eastAsia="Times New Roman" w:hAnsi="Times New Roman"/>
          <w:sz w:val="24"/>
          <w:szCs w:val="24"/>
          <w:rtl/>
        </w:rPr>
        <w:t>.</w:t>
      </w:r>
    </w:p>
    <w:p w14:paraId="1AA94118" w14:textId="5156E4C3"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تجربه تاریخی عاشورا، به‌عنوان الگویی بی‌بدیل، ما را متوجه این حقیقت می‌کند که هر گاه «بغی و طغیان» عیان شود، مقابله‌ای قاطع و پیگیر برای حفظ ارزش‌های الهی و عدالت لازم است</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امروز نیز همانند روزگار امام حسین (علیه‌السلام)، مقابله با ظلم و جور نیازمند هوشیاری، ایثار و مقاومت مستمر است</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این مقاومت باید مبتنی بر شناخت دقیق دشمن، حفظ اتحاد ملی و بهره‌گیری از همه ظرفیت‌های علمی، فرهنگی و نظامی باشد تا بتواند نقشه‌های استکبار و صهیونیسم را خنثی کند</w:t>
      </w:r>
      <w:r w:rsidR="00DB30FD">
        <w:rPr>
          <w:rFonts w:ascii="Times New Roman" w:eastAsia="Times New Roman" w:hAnsi="Times New Roman"/>
          <w:sz w:val="24"/>
          <w:szCs w:val="24"/>
          <w:rtl/>
        </w:rPr>
        <w:t>.</w:t>
      </w:r>
    </w:p>
    <w:p w14:paraId="6A32FAA7" w14:textId="2CD26EF8"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همچنین، این واقعیت تاریخی به ما یادآور می‌شود که قیام عاشورا صرفاً یک حادثه تاریخی نیست، بلکه یک منشور راهبردی برای تمام نسل‌ها و امت‌های آزادی‌خواه در برابر ظلم و استکبار است</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رهبر معظم انقلاب، حضرت آیت‌الله العظمی خامنه‌ای (مدظله‌العالی)، بارها تأکید کرده‌اند که روح عاشورا و آموزه‌های آن باید چراغ راه جبهه مقاومت در مبارزه با دشمنان اسلام باشد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از این رو، تجاوز اخیر رژیم صهیونیستی نه تنها یک رویداد سیاسی بلکه یک آزمون بزرگ الهی، انقلابی و تمدنی برای ملت ایران و جبهه مقاومت است</w:t>
      </w:r>
      <w:r w:rsidR="00DB30FD">
        <w:rPr>
          <w:rFonts w:ascii="Times New Roman" w:eastAsia="Times New Roman" w:hAnsi="Times New Roman"/>
          <w:sz w:val="24"/>
          <w:szCs w:val="24"/>
          <w:rtl/>
        </w:rPr>
        <w:t>.</w:t>
      </w:r>
    </w:p>
    <w:p w14:paraId="40C6B6B4" w14:textId="6017DD57"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بدین ترتیب، تبیین تجاوز اخیر به‌عنوان مصداق تاریخی «بغی و طغیان یزیدی» نه تنها ماهیت واقعی و زشت این تجاوز را نمایان می‌سازد بلکه ضرورت استمرار و گسترش مقاومت را در عرصه‌های مختلف علمی، سیاسی، فرهنگی و نظامی بیش از پیش برجسته می‌کند</w:t>
      </w:r>
      <w:r w:rsidR="00DB30FD">
        <w:rPr>
          <w:rFonts w:ascii="Times New Roman" w:eastAsia="Times New Roman" w:hAnsi="Times New Roman"/>
          <w:sz w:val="24"/>
          <w:szCs w:val="24"/>
          <w:rtl/>
        </w:rPr>
        <w:t xml:space="preserve">. </w:t>
      </w:r>
      <w:r w:rsidRPr="009B16C7">
        <w:rPr>
          <w:rFonts w:ascii="Times New Roman" w:eastAsia="Times New Roman" w:hAnsi="Times New Roman"/>
          <w:sz w:val="24"/>
          <w:szCs w:val="24"/>
          <w:rtl/>
        </w:rPr>
        <w:t>این مقاومت، تجسم عملی و زنده سنت عاشورایی است که پاسداری از عزت و استقلال ملت ایران را تضمین کرده و بیدادگران عالم را به شکست و عقب‌نشینی وادار خواهد کرد</w:t>
      </w:r>
      <w:r w:rsidR="00DB30FD">
        <w:rPr>
          <w:rFonts w:ascii="Times New Roman" w:eastAsia="Times New Roman" w:hAnsi="Times New Roman"/>
          <w:sz w:val="24"/>
          <w:szCs w:val="24"/>
          <w:rtl/>
        </w:rPr>
        <w:t>.</w:t>
      </w:r>
    </w:p>
    <w:p w14:paraId="225BEFA9" w14:textId="41C9044E" w:rsidR="009B16C7" w:rsidRPr="009B16C7" w:rsidRDefault="009B16C7" w:rsidP="00DB30FD">
      <w:pPr>
        <w:spacing w:before="120" w:after="0" w:line="276" w:lineRule="auto"/>
        <w:jc w:val="both"/>
        <w:rPr>
          <w:rFonts w:ascii="Times New Roman" w:eastAsia="Times New Roman" w:hAnsi="Times New Roman"/>
          <w:sz w:val="24"/>
          <w:szCs w:val="24"/>
        </w:rPr>
      </w:pPr>
      <w:r w:rsidRPr="009B16C7">
        <w:rPr>
          <w:rFonts w:ascii="Times New Roman" w:eastAsia="Times New Roman" w:hAnsi="Times New Roman"/>
          <w:sz w:val="24"/>
          <w:szCs w:val="24"/>
          <w:rtl/>
        </w:rPr>
        <w:t>در نهایت، باید دانست که مقاومت در برابر تجاوز و ظلم صهیونیستی، نه فقط یک مبارزه سیاسی بلکه یک تکلیف مقدس، یک تعهد انقلابی و یک راهبرد بنیادین برای تحقق آرمان‌های بلند انقلاب اسلامی و تحقق تمدن نوین اسلامی است که از خون شهیدان و ایثار عاشوراییان الهام گرفته است</w:t>
      </w:r>
      <w:r w:rsidR="00DB30FD">
        <w:rPr>
          <w:rFonts w:ascii="Times New Roman" w:eastAsia="Times New Roman" w:hAnsi="Times New Roman"/>
          <w:sz w:val="24"/>
          <w:szCs w:val="24"/>
          <w:rtl/>
        </w:rPr>
        <w:t>.</w:t>
      </w:r>
    </w:p>
    <w:p w14:paraId="28A23F05" w14:textId="0ADE38A1" w:rsidR="00EE4090" w:rsidRPr="00EE4090" w:rsidRDefault="00EE4090" w:rsidP="00DB30FD">
      <w:pPr>
        <w:pStyle w:val="Heading1"/>
        <w:bidi/>
        <w:spacing w:before="120" w:line="276" w:lineRule="auto"/>
        <w:rPr>
          <w:rFonts w:eastAsia="Times New Roman" w:cs="B Zar"/>
          <w:b/>
          <w:bCs/>
          <w:color w:val="000000" w:themeColor="text1"/>
          <w:sz w:val="26"/>
          <w:szCs w:val="26"/>
          <w:lang w:bidi="fa-IR"/>
        </w:rPr>
      </w:pPr>
      <w:bookmarkStart w:id="22" w:name="_Toc201596566"/>
      <w:r>
        <w:rPr>
          <w:rFonts w:eastAsia="Times New Roman" w:cs="B Zar" w:hint="cs"/>
          <w:b/>
          <w:bCs/>
          <w:color w:val="000000" w:themeColor="text1"/>
          <w:sz w:val="26"/>
          <w:szCs w:val="26"/>
          <w:rtl/>
          <w:lang w:bidi="fa-IR"/>
        </w:rPr>
        <w:lastRenderedPageBreak/>
        <w:t xml:space="preserve">ج) </w:t>
      </w:r>
      <w:r w:rsidRPr="00EE4090">
        <w:rPr>
          <w:rFonts w:eastAsia="Times New Roman" w:cs="B Zar"/>
          <w:b/>
          <w:bCs/>
          <w:color w:val="000000" w:themeColor="text1"/>
          <w:sz w:val="26"/>
          <w:szCs w:val="26"/>
          <w:rtl/>
          <w:lang w:bidi="fa-IR"/>
        </w:rPr>
        <w:t>بازنمایی راهبردی قیام کربلا در مقاومت جمهوری اسلامی ایران برابر رژیم صهیونیستی</w:t>
      </w:r>
      <w:bookmarkEnd w:id="22"/>
    </w:p>
    <w:p w14:paraId="203DDE0C" w14:textId="66CE0646"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در تحلیل ژرف و راهبردی رویدادهای تاریخ اسلام و مواجهه‌های معاصر، قیام کربلا به‌عنوان الگوی بی‌نظیر مقاومت در برابر ظلم و استبداد، نمود عینی و زنده‌ای در مقاومت جمهوری اسلامی ایران در برابر رژیم صهیونیستی دارد</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صحنه کربلا و تقابل امروز ایران با اسرائیل، هر دو عرصه‌هایی هستند که در آن اصول عقلانیت، ایثار، عزت و پایبندی به ارزش‌های الهی و انقلابی به صورت عمیق تبلور یافته‌اند</w:t>
      </w:r>
      <w:r w:rsidR="00DB30FD">
        <w:rPr>
          <w:rFonts w:ascii="Times New Roman" w:eastAsia="Times New Roman" w:hAnsi="Times New Roman"/>
          <w:sz w:val="24"/>
          <w:szCs w:val="24"/>
          <w:rtl/>
        </w:rPr>
        <w:t>.</w:t>
      </w:r>
    </w:p>
    <w:p w14:paraId="007C3E44" w14:textId="7D86AF55"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اولین شباهت بنیادین، مواجهه یک جبهه حق و عدالت در برابر نیروهای ظلم و استکبار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در کربلا، امام حسین (علیه‌السلام) در برابر یزید، نماد استبداد و فساد زمانه ایستاد؛ امروز نیز جمهوری اسلامی ایران، به رهبری رهبر معظم انقلاب، حضرت آیت‌الله العظمی خامنه‌ای (مدظله‌العالی)، در برابر رژیم صهیونیستی که نماد تحمیل اراده استکبار جهانی و اشغالگری در منطقه است، مقاومت می‌کند</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این دو صحنه، هر دو، مبارزه‌ای فرازمانی میان حق و باطل، عدالت و ظلم، استقلال و سلطه‌طلبی را نشان می‌دهند</w:t>
      </w:r>
      <w:r w:rsidR="00DB30FD">
        <w:rPr>
          <w:rFonts w:ascii="Times New Roman" w:eastAsia="Times New Roman" w:hAnsi="Times New Roman"/>
          <w:sz w:val="24"/>
          <w:szCs w:val="24"/>
          <w:rtl/>
        </w:rPr>
        <w:t>.</w:t>
      </w:r>
    </w:p>
    <w:p w14:paraId="396D6A41" w14:textId="63CD9B68"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دومین شباهت مهم، حکمت راهبردی و نگاه بلندمدت به تحقق اهداف تمدنی و اجتماعی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امام حسین (علیه‌السلام) با درک عمیق از شرایط زمانه و با نگاهی فراگیر به آینده امت اسلام، قیام کرد تا اصول عدالت و حقیقت را زنده نگه دارد؛ جمهوری اسلامی نیز بر پایه آرمان‌های انقلاب اسلامی و آموزه‌های امام راحل، مسیر مقاومت علمی، فرهنگی و سیاسی را ادامه می‌دهد تا زمینه‌ساز تحقق تمدن نوین اسلامی باشد</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این مقاومت، فراتر از یک جنگ صرفاً نظامی، یک جهاد همه‌جانبه در برابر سلطه و استعمار است</w:t>
      </w:r>
      <w:r w:rsidR="00DB30FD">
        <w:rPr>
          <w:rFonts w:ascii="Times New Roman" w:eastAsia="Times New Roman" w:hAnsi="Times New Roman"/>
          <w:sz w:val="24"/>
          <w:szCs w:val="24"/>
          <w:rtl/>
        </w:rPr>
        <w:t>.</w:t>
      </w:r>
    </w:p>
    <w:p w14:paraId="35921841" w14:textId="50421CE7"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سومین وجه تشابه، تکیه بر ارزش‌های انسانی و الهی همچون ایثار، شهادت‌طلبی و پایبندی به حق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شهیدان کربلا و شهدای مقاومت امروز، هر دو در مسیر حفظ عزت و کرامت انسانی، جان خود را فدا کردند</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این فلسفه شهادت، اساس فرهنگ مقاومت و ایستادگی در جمهوری اسلامی است که در مقابل تهدیدات رژیم صهیونیستی و استکبار جهانی تاب‌آوری و استحکام ملت ایران را رقم زده است</w:t>
      </w:r>
      <w:r w:rsidR="00DB30FD">
        <w:rPr>
          <w:rFonts w:ascii="Times New Roman" w:eastAsia="Times New Roman" w:hAnsi="Times New Roman"/>
          <w:sz w:val="24"/>
          <w:szCs w:val="24"/>
          <w:rtl/>
        </w:rPr>
        <w:t>.</w:t>
      </w:r>
    </w:p>
    <w:p w14:paraId="40B95659" w14:textId="7F5C77EF"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همچنین، در هر دو صحنه، انسجام و اتحاد مردم و نیروهای مقاومت نقش تعیین‌کننده‌ای داشته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وحدت صفوف و همدلی ملت ایران در مقابل دشمن متجاوز، همچون همراهی یاران امام حسین (علیه‌السلام) در صحنه کربلا، تضمین‌کننده پایداری و پیروزی در میدان مبارزه است</w:t>
      </w:r>
      <w:r w:rsidR="00DB30FD">
        <w:rPr>
          <w:rFonts w:ascii="Times New Roman" w:eastAsia="Times New Roman" w:hAnsi="Times New Roman"/>
          <w:sz w:val="24"/>
          <w:szCs w:val="24"/>
          <w:rtl/>
        </w:rPr>
        <w:t>.</w:t>
      </w:r>
    </w:p>
    <w:p w14:paraId="21325AEB" w14:textId="47ABB5A2"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lastRenderedPageBreak/>
        <w:t>در نهایت، شباهت‌های راهبردی میان قیام کربلا و مقابله امروز ایران با اسرائیل، نه تنها بر محور مقاومت و عزت ملی تأکید دارد بلکه بیانگر یک پیام تاریخی و الهی است که مبارزه با ظلم و دفاع از استقلال و عدالت، همواره در رأس آرمان‌های امت اسلامی و محور مقاومت قرار دارد و این مسیر، راهگشای تحقق آرمان‌های بلند انقلاب اسلامی و تمدن نوین اسلامی خواهد بود</w:t>
      </w:r>
      <w:r w:rsidR="00DB30FD">
        <w:rPr>
          <w:rFonts w:ascii="Times New Roman" w:eastAsia="Times New Roman" w:hAnsi="Times New Roman"/>
          <w:sz w:val="24"/>
          <w:szCs w:val="24"/>
          <w:rtl/>
        </w:rPr>
        <w:t>.</w:t>
      </w:r>
    </w:p>
    <w:p w14:paraId="5AE7233C" w14:textId="18133AC5" w:rsidR="00EE4090" w:rsidRPr="00EE4090" w:rsidRDefault="00EE4090" w:rsidP="00DB30FD">
      <w:pPr>
        <w:pStyle w:val="Heading1"/>
        <w:bidi/>
        <w:spacing w:before="120" w:line="276" w:lineRule="auto"/>
        <w:rPr>
          <w:rFonts w:eastAsia="Times New Roman" w:cs="B Zar"/>
          <w:b/>
          <w:bCs/>
          <w:color w:val="000000" w:themeColor="text1"/>
          <w:sz w:val="26"/>
          <w:szCs w:val="26"/>
          <w:lang w:bidi="fa-IR"/>
        </w:rPr>
      </w:pPr>
      <w:bookmarkStart w:id="23" w:name="_Toc201596567"/>
      <w:r>
        <w:rPr>
          <w:rFonts w:eastAsia="Times New Roman" w:cs="B Zar" w:hint="cs"/>
          <w:b/>
          <w:bCs/>
          <w:color w:val="000000" w:themeColor="text1"/>
          <w:sz w:val="26"/>
          <w:szCs w:val="26"/>
          <w:rtl/>
          <w:lang w:bidi="fa-IR"/>
        </w:rPr>
        <w:t xml:space="preserve">د) </w:t>
      </w:r>
      <w:r w:rsidRPr="00EE4090">
        <w:rPr>
          <w:rFonts w:eastAsia="Times New Roman" w:cs="B Zar"/>
          <w:b/>
          <w:bCs/>
          <w:color w:val="000000" w:themeColor="text1"/>
          <w:sz w:val="26"/>
          <w:szCs w:val="26"/>
          <w:rtl/>
          <w:lang w:bidi="fa-IR"/>
        </w:rPr>
        <w:t>نقش ایالات متحده آمریکا به‌عنوان شبیه‌ترین تجسم معاصر از بنی‌امیه در حمایت از جنایت صهیونیستی</w:t>
      </w:r>
      <w:bookmarkEnd w:id="23"/>
    </w:p>
    <w:p w14:paraId="703FADF4" w14:textId="558A7B7C"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در بازخوانی تاریخ مبارزه حق و باطل، بنی‌امیه نماد بی‌رحمی، استبداد و ظلم سازمان‌یافته در برابر حق‌طلبی و عدالت‌خواهی حضرت امام حسین (علیه‌السلام) و یاران باوفایش شناخته می‌شوند؛ این الگو و کارنامه سیاه، امروز به وضوح در چهره‌ی ایالات متحده آمریکا، بزرگ‌ترین حامی و پشتوانه رژیم صهیونیستی و سرسپرده‌ به نظام سلطه جهانی، متجلی شده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آمریکا، به عنوان رأس مثلث استکبار جهانی، نقشی تعیین‌کننده در تداوم سیاست‌های تجاوزگرانه، اشغالگری و نقض حقوق مردم فلسطین ایفا می‌کند و با تجهیز، حمایت سیاسی و نظامی، به اشکال گوناگون، به جنایات اسرائیل مشروعیت می‌بخشد</w:t>
      </w:r>
      <w:r w:rsidR="00DB30FD">
        <w:rPr>
          <w:rFonts w:ascii="Times New Roman" w:eastAsia="Times New Roman" w:hAnsi="Times New Roman"/>
          <w:sz w:val="24"/>
          <w:szCs w:val="24"/>
          <w:rtl/>
        </w:rPr>
        <w:t>.</w:t>
      </w:r>
    </w:p>
    <w:p w14:paraId="56015ED4" w14:textId="0DC50303"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این حمایت همه‌جانبه و بی‌وقفه، همانند کارکرد بنی‌امیه در دوران تاریخی کربلا است که ضمن تأمین امکانات نظامی و سیاسی برای یزید، راه را برای سرکوب قیام حق‌طلبانه امام حسین (علیه‌السلام) هموار ساختند</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آمریکا امروز نیز با بهره‌گیری از قدرت اقتصادی، نظامی و سیاسی خود، ساز و کارهای جهانی را برای حفظ هژمونی و سلطه‌طلبی در خدمت اهداف صهیونیسم قرار داده است و به‌واسطه این حمایت بی‌پرده، عملاً در ارتکاب جنایات علیه مردم مظلوم فلسطین و همچنین تهدید و تجاوز به جمهوری اسلامی ایران شریک جرم محسوب می‌شود</w:t>
      </w:r>
      <w:r w:rsidR="00DB30FD">
        <w:rPr>
          <w:rFonts w:ascii="Times New Roman" w:eastAsia="Times New Roman" w:hAnsi="Times New Roman"/>
          <w:sz w:val="24"/>
          <w:szCs w:val="24"/>
          <w:rtl/>
        </w:rPr>
        <w:t>.</w:t>
      </w:r>
    </w:p>
    <w:p w14:paraId="0D9FC828" w14:textId="2BC8811C"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نقش آمریکا در تحریم‌های اقتصادی، ایجاد فضای فشار و محدودسازی پیشرفت‌های علمی و فناوری ایران، مخصوصاً در حوزه‌های هسته‌ای و نظامی، نمونه‌ای آشکار از رویکرد سلطه‌جویانه‌ای است که به دنبال مهار اراده ملت ایران و متوقف ساختن مسیر مقاومت و پیشرفت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این رفتار، دقیقاً مصداق همان نگاه استبدادی و سرکوبگرانه بنی‌امیه است که هیچگاه حق‌طلبان و عدالت‌خواهان را تحمل نکرد و برای حفظ منافع سلطه‌طلبانه خود، دست به هر جنایتی زد</w:t>
      </w:r>
      <w:r w:rsidR="00DB30FD">
        <w:rPr>
          <w:rFonts w:ascii="Times New Roman" w:eastAsia="Times New Roman" w:hAnsi="Times New Roman"/>
          <w:sz w:val="24"/>
          <w:szCs w:val="24"/>
          <w:rtl/>
        </w:rPr>
        <w:t>.</w:t>
      </w:r>
    </w:p>
    <w:p w14:paraId="45CE518A" w14:textId="26474ED6"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lastRenderedPageBreak/>
        <w:t>بدین ترتیب، باید تأکید کرد که نقش آمریکا به‌عنوان شبیه‌ترین تجسم معاصر از بنی‌امیه، نه فقط در حمایت نظامی و سیاسی از رژیم صهیونیستی، بلکه در تحمیل جنگ روانی، اقتصادی و فرهنگی علیه محور مقاومت و جمهوری اسلامی ایران نیز به‌وضوح مشهود است</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این واقعیت، ضرورت هوشیاری و ایستادگی در برابر نقشه‌های شوم استکبار جهانی را برای همه آزادگان و حامیان عدالت و مقاومت بیش از پیش آشکار می‌سازد</w:t>
      </w:r>
      <w:r w:rsidR="00DB30FD">
        <w:rPr>
          <w:rFonts w:ascii="Times New Roman" w:eastAsia="Times New Roman" w:hAnsi="Times New Roman"/>
          <w:sz w:val="24"/>
          <w:szCs w:val="24"/>
          <w:rtl/>
        </w:rPr>
        <w:t>.</w:t>
      </w:r>
    </w:p>
    <w:p w14:paraId="171AFF04" w14:textId="06CC86A1"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در این مسیر، جمهوری اسلامی ایران با الهام از فرهنگ عاشورایی و آموزه‌های بنیان‌گذار کبیر انقلاب اسلامی، حضرت امام خمینی (رحمه‌الله علیه)، و رهبری هوشمندانه رهبر معظم انقلاب، حضرت آیت‌الله العظمی خامنه‌ای (مدظله‌العالی)، همچنان پرچمدار مقاومت، عزت و استقلال در برابر نظام سلطه خواهد بود و نقش تاریخی خود را در حمایت از مستضعفان جهان و پایان دادن به ظلم و استکبار به‌گونه‌ای بی‌سابقه ایفا خواهد کرد</w:t>
      </w:r>
      <w:r w:rsidR="00DB30FD">
        <w:rPr>
          <w:rFonts w:ascii="Times New Roman" w:eastAsia="Times New Roman" w:hAnsi="Times New Roman"/>
          <w:sz w:val="24"/>
          <w:szCs w:val="24"/>
          <w:rtl/>
        </w:rPr>
        <w:t>.</w:t>
      </w:r>
    </w:p>
    <w:p w14:paraId="3E474B36" w14:textId="77777777" w:rsidR="00B07F69" w:rsidRPr="00FE3EEF" w:rsidRDefault="00B07F69" w:rsidP="00DB30FD">
      <w:pPr>
        <w:spacing w:before="120" w:after="0" w:line="276" w:lineRule="auto"/>
        <w:rPr>
          <w:rFonts w:ascii="Times New Roman" w:eastAsia="Times New Roman" w:hAnsi="Times New Roman"/>
          <w:sz w:val="24"/>
          <w:szCs w:val="24"/>
          <w:rtl/>
        </w:rPr>
      </w:pPr>
    </w:p>
    <w:p w14:paraId="7A901DB9" w14:textId="0A5800AF" w:rsidR="00FE3EEF" w:rsidRPr="00EE4090" w:rsidRDefault="00EE4090" w:rsidP="00DB30FD">
      <w:pPr>
        <w:pStyle w:val="Heading1"/>
        <w:numPr>
          <w:ilvl w:val="0"/>
          <w:numId w:val="2"/>
        </w:numPr>
        <w:bidi/>
        <w:spacing w:before="120" w:line="276" w:lineRule="auto"/>
        <w:ind w:left="350"/>
        <w:rPr>
          <w:rFonts w:eastAsia="Times New Roman" w:cs="B Zar"/>
          <w:b/>
          <w:bCs/>
          <w:sz w:val="26"/>
          <w:szCs w:val="26"/>
          <w:rtl/>
          <w:lang w:bidi="fa-IR"/>
        </w:rPr>
      </w:pPr>
      <w:bookmarkStart w:id="24" w:name="_Toc201596568"/>
      <w:r w:rsidRPr="00EE4090">
        <w:rPr>
          <w:rFonts w:eastAsia="Times New Roman" w:cs="B Zar"/>
          <w:b/>
          <w:bCs/>
          <w:sz w:val="26"/>
          <w:szCs w:val="26"/>
          <w:rtl/>
          <w:lang w:bidi="fa-IR"/>
        </w:rPr>
        <w:t>راهبردهای پیشنهادی برای روحانیون، مبلغین و هیئات</w:t>
      </w:r>
      <w:bookmarkEnd w:id="24"/>
    </w:p>
    <w:p w14:paraId="306E8A63" w14:textId="52EC92BB" w:rsidR="00EE4090" w:rsidRPr="00EE4090" w:rsidRDefault="00EE4090" w:rsidP="00DB30FD">
      <w:pPr>
        <w:spacing w:before="120" w:after="0" w:line="276" w:lineRule="auto"/>
        <w:jc w:val="both"/>
        <w:rPr>
          <w:rFonts w:ascii="Times New Roman" w:eastAsia="Times New Roman" w:hAnsi="Times New Roman"/>
          <w:sz w:val="24"/>
          <w:szCs w:val="24"/>
        </w:rPr>
      </w:pPr>
      <w:r>
        <w:rPr>
          <w:rFonts w:ascii="Times New Roman" w:eastAsia="Times New Roman" w:hAnsi="Times New Roman" w:hint="cs"/>
          <w:sz w:val="24"/>
          <w:szCs w:val="24"/>
          <w:rtl/>
        </w:rPr>
        <w:t xml:space="preserve">ارتباط و اتصال </w:t>
      </w:r>
      <w:r w:rsidRPr="00EE4090">
        <w:rPr>
          <w:rFonts w:ascii="Times New Roman" w:eastAsia="Times New Roman" w:hAnsi="Times New Roman"/>
          <w:sz w:val="24"/>
          <w:szCs w:val="24"/>
          <w:rtl/>
        </w:rPr>
        <w:t>میان آموزه‌های عمیق عاشورایی و عرصه‌های میدانی و عملیاتی مقاومت و انقلاب، نقشی حیاتی در تحکیم بنیان‌های فکری، فرهنگی و اجتماعی حوزه مقاومت ایفا می‌کند</w:t>
      </w:r>
      <w:r w:rsidR="00DB30FD">
        <w:rPr>
          <w:rFonts w:ascii="Times New Roman" w:eastAsia="Times New Roman" w:hAnsi="Times New Roman"/>
          <w:sz w:val="24"/>
          <w:szCs w:val="24"/>
          <w:rtl/>
        </w:rPr>
        <w:t xml:space="preserve">. </w:t>
      </w:r>
      <w:r w:rsidRPr="00EE4090">
        <w:rPr>
          <w:rFonts w:ascii="Times New Roman" w:eastAsia="Times New Roman" w:hAnsi="Times New Roman"/>
          <w:sz w:val="24"/>
          <w:szCs w:val="24"/>
          <w:rtl/>
        </w:rPr>
        <w:t>این بخش، با نگاهی ژرف و همه‌جانبه، ضمن بازخوانی آموزه‌های ناب عاشورا و ارزش‌های انقلابی، مسیر روشن و مؤثری را برای جهت‌گیری‌های محتوایی و عملیاتی روحانیون و فعالان هیئات مذهبی ترسیم می‌نماید تا با بهره‌گیری از ظرفیت‌های گسترده فرهنگی و معنوی محرم و عاشورا، بتوانند نقش راهبردی خود را در مقابله با جبهه استکبار و صهیونیسم جهانی، در چارچوب حوزه مقاومت به نحو احسن ایفا کنند</w:t>
      </w:r>
      <w:r w:rsidR="00DB30FD">
        <w:rPr>
          <w:rFonts w:ascii="Times New Roman" w:eastAsia="Times New Roman" w:hAnsi="Times New Roman"/>
          <w:sz w:val="24"/>
          <w:szCs w:val="24"/>
          <w:rtl/>
        </w:rPr>
        <w:t>.</w:t>
      </w:r>
    </w:p>
    <w:p w14:paraId="1BBFD22E" w14:textId="3ED0BE22" w:rsidR="00EE4090" w:rsidRPr="00EE4090" w:rsidRDefault="00EE4090" w:rsidP="00DB30FD">
      <w:pPr>
        <w:spacing w:before="120" w:after="0" w:line="276" w:lineRule="auto"/>
        <w:jc w:val="both"/>
        <w:rPr>
          <w:rFonts w:ascii="Times New Roman" w:eastAsia="Times New Roman" w:hAnsi="Times New Roman"/>
          <w:sz w:val="24"/>
          <w:szCs w:val="24"/>
        </w:rPr>
      </w:pPr>
      <w:r w:rsidRPr="00EE4090">
        <w:rPr>
          <w:rFonts w:ascii="Times New Roman" w:eastAsia="Times New Roman" w:hAnsi="Times New Roman"/>
          <w:sz w:val="24"/>
          <w:szCs w:val="24"/>
          <w:rtl/>
        </w:rPr>
        <w:t>این راهبردها همواره در خدمت تحکیم عزت، استقلال و پیشرفت علمی، فرهنگی و سیاسی جمهوری اسلامی ایران و استمرار جریان مقاومت در برابر ظلم و ستم خواهند بود و ضامن بیداری و همبستگی امت اسلامی در برابر هجمه‌های پیچیده و سازمان‌یافته دشمنان خواهد بود</w:t>
      </w:r>
      <w:r w:rsidR="00DB30FD">
        <w:rPr>
          <w:rFonts w:ascii="Times New Roman" w:eastAsia="Times New Roman" w:hAnsi="Times New Roman"/>
          <w:sz w:val="24"/>
          <w:szCs w:val="24"/>
          <w:rtl/>
        </w:rPr>
        <w:t>.</w:t>
      </w:r>
    </w:p>
    <w:p w14:paraId="1B9AC30B" w14:textId="60E973FD" w:rsidR="005F7101" w:rsidRDefault="005F7101" w:rsidP="00DB30FD">
      <w:pPr>
        <w:pStyle w:val="Heading1"/>
        <w:bidi/>
        <w:spacing w:before="120" w:line="276" w:lineRule="auto"/>
        <w:rPr>
          <w:rFonts w:eastAsia="Times New Roman" w:cs="B Zar"/>
          <w:b/>
          <w:bCs/>
          <w:color w:val="000000" w:themeColor="text1"/>
          <w:sz w:val="26"/>
          <w:szCs w:val="26"/>
          <w:rtl/>
          <w:lang w:bidi="fa-IR"/>
        </w:rPr>
      </w:pPr>
      <w:bookmarkStart w:id="25" w:name="_Toc201596569"/>
      <w:r>
        <w:rPr>
          <w:rFonts w:eastAsia="Times New Roman" w:cs="B Zar" w:hint="cs"/>
          <w:b/>
          <w:bCs/>
          <w:color w:val="000000" w:themeColor="text1"/>
          <w:sz w:val="26"/>
          <w:szCs w:val="26"/>
          <w:rtl/>
          <w:lang w:bidi="fa-IR"/>
        </w:rPr>
        <w:t xml:space="preserve">الف) </w:t>
      </w:r>
      <w:r w:rsidRPr="005F7101">
        <w:rPr>
          <w:rFonts w:eastAsia="Times New Roman" w:cs="B Zar"/>
          <w:b/>
          <w:bCs/>
          <w:color w:val="000000" w:themeColor="text1"/>
          <w:sz w:val="26"/>
          <w:szCs w:val="26"/>
          <w:rtl/>
          <w:lang w:bidi="fa-IR"/>
        </w:rPr>
        <w:t>جهت‌گیری‌های محتوایی</w:t>
      </w:r>
      <w:bookmarkEnd w:id="25"/>
    </w:p>
    <w:p w14:paraId="77138A39" w14:textId="4F7C7CED" w:rsidR="005F7101" w:rsidRPr="005F7101" w:rsidRDefault="005F7101" w:rsidP="00DB30FD">
      <w:pPr>
        <w:spacing w:before="120" w:after="0" w:line="276" w:lineRule="auto"/>
        <w:jc w:val="both"/>
        <w:rPr>
          <w:rFonts w:ascii="Times New Roman" w:eastAsia="Times New Roman" w:hAnsi="Times New Roman"/>
          <w:sz w:val="24"/>
          <w:szCs w:val="24"/>
        </w:rPr>
      </w:pPr>
      <w:r w:rsidRPr="005F7101">
        <w:rPr>
          <w:rFonts w:ascii="Times New Roman" w:eastAsia="Times New Roman" w:hAnsi="Times New Roman"/>
          <w:sz w:val="24"/>
          <w:szCs w:val="24"/>
          <w:rtl/>
        </w:rPr>
        <w:t>جهت‌گیری‌های محتوایی، پایه و اساس انتقال صحیح و اثرگذار پیام عاشورا و گفتمان مقاومت به مخاطبان است</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 xml:space="preserve">در این رویکرد، تأکید بر ارائه تحلیلی عمیق، مبتنی بر عقلانیت و حکمت تمدنی عاشورا، به جای </w:t>
      </w:r>
      <w:r w:rsidRPr="005F7101">
        <w:rPr>
          <w:rFonts w:ascii="Times New Roman" w:eastAsia="Times New Roman" w:hAnsi="Times New Roman"/>
          <w:sz w:val="24"/>
          <w:szCs w:val="24"/>
          <w:rtl/>
        </w:rPr>
        <w:lastRenderedPageBreak/>
        <w:t>پرداخت صرف به عواطف، ضروری است تا بتوان عاشورا را به‌عنوان منطق تمدنی و راهبردی مقاومت در برابر استکبار جهانی معرفی کرد و پیام صریح و روشن آن را در عرصه‌های سیاسی، اجتماعی و فرهنگی تبیین نمود</w:t>
      </w:r>
      <w:r w:rsidR="00DB30FD">
        <w:rPr>
          <w:rFonts w:ascii="Times New Roman" w:eastAsia="Times New Roman" w:hAnsi="Times New Roman"/>
          <w:sz w:val="24"/>
          <w:szCs w:val="24"/>
          <w:rtl/>
        </w:rPr>
        <w:t>.</w:t>
      </w:r>
    </w:p>
    <w:p w14:paraId="1B39392B" w14:textId="018E0BC5" w:rsidR="005F7101" w:rsidRDefault="005F7101" w:rsidP="00DB30FD">
      <w:pPr>
        <w:pStyle w:val="Heading1"/>
        <w:numPr>
          <w:ilvl w:val="0"/>
          <w:numId w:val="7"/>
        </w:numPr>
        <w:bidi/>
        <w:spacing w:before="120" w:line="276" w:lineRule="auto"/>
        <w:ind w:left="418"/>
        <w:jc w:val="both"/>
        <w:rPr>
          <w:rFonts w:eastAsia="Times New Roman" w:cs="B Zar"/>
          <w:b/>
          <w:bCs/>
          <w:color w:val="000000" w:themeColor="text1"/>
          <w:sz w:val="24"/>
          <w:szCs w:val="24"/>
          <w:rtl/>
          <w:lang w:bidi="fa-IR"/>
        </w:rPr>
      </w:pPr>
      <w:bookmarkStart w:id="26" w:name="_Toc201596570"/>
      <w:r w:rsidRPr="005F7101">
        <w:rPr>
          <w:rFonts w:eastAsia="Times New Roman" w:cs="B Zar"/>
          <w:b/>
          <w:bCs/>
          <w:color w:val="000000" w:themeColor="text1"/>
          <w:sz w:val="24"/>
          <w:szCs w:val="24"/>
          <w:rtl/>
          <w:lang w:bidi="fa-IR"/>
        </w:rPr>
        <w:t>پرداختن به عقلانیت در عاشورا به جای احساسات صرف</w:t>
      </w:r>
      <w:bookmarkEnd w:id="26"/>
    </w:p>
    <w:p w14:paraId="4CEFEE3D" w14:textId="56700CE2" w:rsidR="005F7101" w:rsidRPr="005F7101" w:rsidRDefault="005F7101" w:rsidP="00DB30FD">
      <w:pPr>
        <w:spacing w:before="120" w:after="0" w:line="276" w:lineRule="auto"/>
        <w:jc w:val="both"/>
        <w:rPr>
          <w:rFonts w:ascii="Times New Roman" w:eastAsia="Times New Roman" w:hAnsi="Times New Roman"/>
          <w:sz w:val="24"/>
          <w:szCs w:val="24"/>
        </w:rPr>
      </w:pPr>
      <w:r w:rsidRPr="005F7101">
        <w:rPr>
          <w:rFonts w:ascii="Times New Roman" w:eastAsia="Times New Roman" w:hAnsi="Times New Roman"/>
          <w:sz w:val="24"/>
          <w:szCs w:val="24"/>
          <w:rtl/>
        </w:rPr>
        <w:t>عاشورا، فراتر از یک واقعه تاریخی و احساسی، تجلی عمیق عقلانیت الهی و حکمت متعالی است که بنیان‌گذار کبیر انقلاب اسلامی، حضرت امام خمینی (رحمه‌الله علیه)، و رهبر معظم انقلاب، حضرت آیت‌الله العظمی خامنه‌ای (مدظله‌العالی)، بارها بر آن تأکید کرده‌اند</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متأسفانه در برخی مواجهات سطحی و احساسی با عاشورا، این واقعه به صرف یک مقتل حزن‌آور تقلیل یافته و از پشتوانه عقلانی، سیاسی و راهبردی آن غفلت شده است</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اما واقعیت آن است که قیام امام حسین (ع) نه تنها نمادی از ایثار و فداکاری است، بلکه نمود بارز یک تحلیل سیاسی دقیق و هوشمندانه و دفاعی هوشمندانه در برابر ظلم و استبداد است که به شکل تاریخی و بر مبنای عقلانیت دینی شکل گرفت</w:t>
      </w:r>
      <w:r w:rsidR="00DB30FD">
        <w:rPr>
          <w:rFonts w:ascii="Times New Roman" w:eastAsia="Times New Roman" w:hAnsi="Times New Roman"/>
          <w:sz w:val="24"/>
          <w:szCs w:val="24"/>
          <w:rtl/>
        </w:rPr>
        <w:t>.</w:t>
      </w:r>
    </w:p>
    <w:p w14:paraId="2B936B02" w14:textId="6555527B" w:rsidR="005F7101" w:rsidRPr="005F7101" w:rsidRDefault="005F7101" w:rsidP="00DB30FD">
      <w:pPr>
        <w:spacing w:before="120" w:after="0" w:line="276" w:lineRule="auto"/>
        <w:jc w:val="both"/>
        <w:rPr>
          <w:rFonts w:ascii="Times New Roman" w:eastAsia="Times New Roman" w:hAnsi="Times New Roman"/>
          <w:sz w:val="24"/>
          <w:szCs w:val="24"/>
        </w:rPr>
      </w:pPr>
      <w:r w:rsidRPr="005F7101">
        <w:rPr>
          <w:rFonts w:ascii="Times New Roman" w:eastAsia="Times New Roman" w:hAnsi="Times New Roman"/>
          <w:sz w:val="24"/>
          <w:szCs w:val="24"/>
          <w:rtl/>
        </w:rPr>
        <w:t>در پرتو این نگاه، عاشورا به عنوان یک الگوی مقاومت عقلانی و حکیمانه، شاخصی برای تمامی جبهه‌های مقاومت در حوزه‌های سیاسی، فرهنگی و نظامی علیه استکبار جهانی و صهیونیسم غاصب است</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عقلانیت عاشورا، تجلی حکمت الهی در تصمیم‌گیری‌های راهبردی است که بر محور حفظ عزت، هدایت جامعه و اصلاح وضع موجود شکل گرفت</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این عقلانیت است که امروز در برابر تهدیدات پیچیده و گسترده نظام سلطه، مسیر مقاومت مستحکم و توأم با خردمندی را برای ملت ایران و جبهه مقاومت ترسیم می‌کند</w:t>
      </w:r>
      <w:r w:rsidR="00DB30FD">
        <w:rPr>
          <w:rFonts w:ascii="Times New Roman" w:eastAsia="Times New Roman" w:hAnsi="Times New Roman"/>
          <w:sz w:val="24"/>
          <w:szCs w:val="24"/>
          <w:rtl/>
        </w:rPr>
        <w:t>.</w:t>
      </w:r>
    </w:p>
    <w:p w14:paraId="41662B9B" w14:textId="13086E52" w:rsidR="005F7101" w:rsidRPr="005F7101" w:rsidRDefault="005F7101" w:rsidP="00DB30FD">
      <w:pPr>
        <w:spacing w:before="120" w:after="0" w:line="276" w:lineRule="auto"/>
        <w:jc w:val="both"/>
        <w:rPr>
          <w:rFonts w:ascii="Times New Roman" w:eastAsia="Times New Roman" w:hAnsi="Times New Roman"/>
          <w:sz w:val="24"/>
          <w:szCs w:val="24"/>
        </w:rPr>
      </w:pPr>
      <w:r w:rsidRPr="005F7101">
        <w:rPr>
          <w:rFonts w:ascii="Times New Roman" w:eastAsia="Times New Roman" w:hAnsi="Times New Roman"/>
          <w:sz w:val="24"/>
          <w:szCs w:val="24"/>
          <w:rtl/>
        </w:rPr>
        <w:t>بنابراین، پرداختن به عقلانیت در عاشورا، به معنای شناخت ژرف‌تر و عمیق‌تر از منظومه فکری، اخلاقی و سیاسی امام حسین (ع) است که بستر تبیین استراتژی‌های مقاومت و ایستادگی در برابر ظلم و استکبار می‌باشد</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این رویکرد می‌تواند و باید جایگزین تحلیل‌های احساسی صرف شود تا پیام عاشورا، بیش از پیش در قالب یک گفتمان راهبردی و تمدنی در حوزه مقاومت جاری گردد و نقش آن در هدایت امت اسلامی و دفاع از حقوق مظلومان جهان تثبیت گردد</w:t>
      </w:r>
      <w:r w:rsidR="00DB30FD">
        <w:rPr>
          <w:rFonts w:ascii="Times New Roman" w:eastAsia="Times New Roman" w:hAnsi="Times New Roman"/>
          <w:sz w:val="24"/>
          <w:szCs w:val="24"/>
          <w:rtl/>
        </w:rPr>
        <w:t>.</w:t>
      </w:r>
    </w:p>
    <w:p w14:paraId="7D52D4A0" w14:textId="575CBDBC" w:rsidR="005F7101" w:rsidRDefault="005F7101" w:rsidP="00DB30FD">
      <w:pPr>
        <w:pStyle w:val="Heading1"/>
        <w:numPr>
          <w:ilvl w:val="0"/>
          <w:numId w:val="7"/>
        </w:numPr>
        <w:bidi/>
        <w:spacing w:before="120" w:line="276" w:lineRule="auto"/>
        <w:ind w:left="418"/>
        <w:jc w:val="both"/>
        <w:rPr>
          <w:rFonts w:eastAsia="Times New Roman" w:cs="B Zar"/>
          <w:b/>
          <w:bCs/>
          <w:color w:val="000000" w:themeColor="text1"/>
          <w:sz w:val="24"/>
          <w:szCs w:val="24"/>
          <w:rtl/>
          <w:lang w:bidi="fa-IR"/>
        </w:rPr>
      </w:pPr>
      <w:bookmarkStart w:id="27" w:name="_Toc201596571"/>
      <w:r w:rsidRPr="005F7101">
        <w:rPr>
          <w:rFonts w:eastAsia="Times New Roman" w:cs="B Zar"/>
          <w:b/>
          <w:bCs/>
          <w:color w:val="000000" w:themeColor="text1"/>
          <w:sz w:val="24"/>
          <w:szCs w:val="24"/>
          <w:rtl/>
          <w:lang w:bidi="fa-IR"/>
        </w:rPr>
        <w:t>طرح عاشورا به‌عنوان منطق تمدنی، نه فقط مقتل تاریخی</w:t>
      </w:r>
      <w:bookmarkEnd w:id="27"/>
    </w:p>
    <w:p w14:paraId="3BEAA295" w14:textId="2367AD05" w:rsidR="005F7101" w:rsidRPr="005F7101" w:rsidRDefault="005F7101" w:rsidP="00DB30FD">
      <w:pPr>
        <w:spacing w:before="120" w:after="0" w:line="276" w:lineRule="auto"/>
        <w:jc w:val="both"/>
        <w:rPr>
          <w:rFonts w:ascii="Times New Roman" w:eastAsia="Times New Roman" w:hAnsi="Times New Roman"/>
          <w:sz w:val="24"/>
          <w:szCs w:val="24"/>
        </w:rPr>
      </w:pPr>
      <w:r w:rsidRPr="005F7101">
        <w:rPr>
          <w:rFonts w:ascii="Times New Roman" w:eastAsia="Times New Roman" w:hAnsi="Times New Roman"/>
          <w:sz w:val="24"/>
          <w:szCs w:val="24"/>
          <w:rtl/>
        </w:rPr>
        <w:t xml:space="preserve">عاشورا صرفاً یک رخداد تاریخی تلخ و مقتل فاجعه‌آمیز نیست؛ بلکه منطق تمدنی عمیق و فراگیر است که بنیان‌گذار کبیر انقلاب اسلامی، حضرت امام خمینی (رحمه‌الله علیه)، و رهبر معظم انقلاب، حضرت آیت‌الله </w:t>
      </w:r>
      <w:r w:rsidRPr="005F7101">
        <w:rPr>
          <w:rFonts w:ascii="Times New Roman" w:eastAsia="Times New Roman" w:hAnsi="Times New Roman"/>
          <w:sz w:val="24"/>
          <w:szCs w:val="24"/>
          <w:rtl/>
        </w:rPr>
        <w:lastRenderedPageBreak/>
        <w:t>العظمی خامنه‌ای (مدظله‌العالی)، آن را به عنوان سنگ‌بنای تفکر انقلابی و راهنمای مسیر تحول اسلامی معرفی کرده‌اند</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این منطق تمدنی بر محور عدالت‌خواهی، ظلم‌ستیزی، استقلال‌طلبی و مقاومت فعال استوار است و در گستره‌ای فراتر از محدوده زمانی و مکانی عاشورا، هویت و هویت‌بخشی به حرکت‌های مقاومت و انقلاب اسلامی در سراسر جهان اسلام دارد</w:t>
      </w:r>
      <w:r w:rsidR="00DB30FD">
        <w:rPr>
          <w:rFonts w:ascii="Times New Roman" w:eastAsia="Times New Roman" w:hAnsi="Times New Roman"/>
          <w:sz w:val="24"/>
          <w:szCs w:val="24"/>
          <w:rtl/>
        </w:rPr>
        <w:t>.</w:t>
      </w:r>
    </w:p>
    <w:p w14:paraId="336C0BDE" w14:textId="40E9F24D" w:rsidR="005F7101" w:rsidRPr="005F7101" w:rsidRDefault="005F7101" w:rsidP="00DB30FD">
      <w:pPr>
        <w:spacing w:before="120" w:after="0" w:line="276" w:lineRule="auto"/>
        <w:jc w:val="both"/>
        <w:rPr>
          <w:rFonts w:ascii="Times New Roman" w:eastAsia="Times New Roman" w:hAnsi="Times New Roman"/>
          <w:sz w:val="24"/>
          <w:szCs w:val="24"/>
        </w:rPr>
      </w:pPr>
      <w:r w:rsidRPr="005F7101">
        <w:rPr>
          <w:rFonts w:ascii="Times New Roman" w:eastAsia="Times New Roman" w:hAnsi="Times New Roman"/>
          <w:sz w:val="24"/>
          <w:szCs w:val="24"/>
          <w:rtl/>
        </w:rPr>
        <w:t>در این نگاه، عاشورا به عنوان چارچوبی راهبردی و تمدنی، منبع الهام و الگوی تحقق تمدن نوین اسلامی است که در آن، مفاهیم عزت، حکمت، ایثار و مقاومت به هم پیوسته‌اند و در برابر هجمه‌هائی که نظام سلطه و استکبار جهانی بر امت اسلامی تحمیل می‌کنند، پاسداری می‌شود</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عاشورا، منطق بی‌بدیل برای فهم و بازتعریف مقولات اجتماعی، سیاسی و فرهنگی در مسیر ساخت تمدنی است که مبتنی بر اصول الهی و ارزش‌های انقلابی است</w:t>
      </w:r>
      <w:r w:rsidR="00DB30FD">
        <w:rPr>
          <w:rFonts w:ascii="Times New Roman" w:eastAsia="Times New Roman" w:hAnsi="Times New Roman"/>
          <w:sz w:val="24"/>
          <w:szCs w:val="24"/>
          <w:rtl/>
        </w:rPr>
        <w:t>.</w:t>
      </w:r>
    </w:p>
    <w:p w14:paraId="05D131A1" w14:textId="307EFF06" w:rsidR="00FE3EEF" w:rsidRPr="00FE3EEF" w:rsidRDefault="005F7101" w:rsidP="00DB30FD">
      <w:pPr>
        <w:spacing w:before="120" w:after="0" w:line="276" w:lineRule="auto"/>
        <w:jc w:val="both"/>
        <w:rPr>
          <w:rFonts w:ascii="Times New Roman" w:eastAsia="Times New Roman" w:hAnsi="Times New Roman"/>
          <w:sz w:val="24"/>
          <w:szCs w:val="24"/>
          <w:rtl/>
        </w:rPr>
      </w:pPr>
      <w:r w:rsidRPr="005F7101">
        <w:rPr>
          <w:rFonts w:ascii="Times New Roman" w:eastAsia="Times New Roman" w:hAnsi="Times New Roman"/>
          <w:sz w:val="24"/>
          <w:szCs w:val="24"/>
          <w:rtl/>
        </w:rPr>
        <w:t>بنابراین، طرح عاشورا صرفاً به عنوان یک مقتل تاریخی محدود نمی‌شود، بلکه به منزله منطق تمدنی و نقشه راهی برای تحقق اهداف بلند مقاومت، استقلال و عدالت جهانی شناخته می‌شود</w:t>
      </w:r>
      <w:r w:rsidR="00DB30FD">
        <w:rPr>
          <w:rFonts w:ascii="Times New Roman" w:eastAsia="Times New Roman" w:hAnsi="Times New Roman"/>
          <w:sz w:val="24"/>
          <w:szCs w:val="24"/>
          <w:rtl/>
        </w:rPr>
        <w:t xml:space="preserve">. </w:t>
      </w:r>
      <w:r w:rsidRPr="005F7101">
        <w:rPr>
          <w:rFonts w:ascii="Times New Roman" w:eastAsia="Times New Roman" w:hAnsi="Times New Roman"/>
          <w:sz w:val="24"/>
          <w:szCs w:val="24"/>
          <w:rtl/>
        </w:rPr>
        <w:t>این رویکرد، وظیفه سنگین و خطیر روحانیون، مبلغین و هیئات مذهبی را در تبیین معارف عاشورایی در قالبی گسترده، علمی و استراتژیک دوچندان می‌سازد تا پیام عاشورا به عنوان نماد اصلی هویت مقاومت اسلامی، به بهترین نحو در جامعه جهانی بازتاب یابد و موجبات بیداری سیاسی و فرهنگی ملت‌های آزاده فراهم گردد</w:t>
      </w:r>
      <w:r w:rsidR="00DB30FD">
        <w:rPr>
          <w:rFonts w:ascii="Times New Roman" w:eastAsia="Times New Roman" w:hAnsi="Times New Roman"/>
          <w:sz w:val="24"/>
          <w:szCs w:val="24"/>
          <w:rtl/>
        </w:rPr>
        <w:t>.</w:t>
      </w:r>
    </w:p>
    <w:p w14:paraId="632764C2" w14:textId="77777777" w:rsidR="00AD2921" w:rsidRPr="00AD2921" w:rsidRDefault="00AD2921" w:rsidP="00DB30FD">
      <w:pPr>
        <w:pStyle w:val="Heading1"/>
        <w:numPr>
          <w:ilvl w:val="0"/>
          <w:numId w:val="7"/>
        </w:numPr>
        <w:bidi/>
        <w:spacing w:before="120" w:line="276" w:lineRule="auto"/>
        <w:ind w:left="418"/>
        <w:jc w:val="both"/>
        <w:rPr>
          <w:rFonts w:eastAsia="Times New Roman" w:cs="B Zar"/>
          <w:b/>
          <w:bCs/>
          <w:color w:val="000000" w:themeColor="text1"/>
          <w:sz w:val="24"/>
          <w:szCs w:val="24"/>
          <w:lang w:bidi="fa-IR"/>
        </w:rPr>
      </w:pPr>
      <w:bookmarkStart w:id="28" w:name="_Toc201596572"/>
      <w:r w:rsidRPr="00AD2921">
        <w:rPr>
          <w:rFonts w:eastAsia="Times New Roman" w:cs="B Zar"/>
          <w:b/>
          <w:bCs/>
          <w:color w:val="000000" w:themeColor="text1"/>
          <w:sz w:val="24"/>
          <w:szCs w:val="24"/>
          <w:rtl/>
          <w:lang w:bidi="fa-IR"/>
        </w:rPr>
        <w:t>مقاومت؛ عقلانی‌ترین و عدالت‌محورترین پاسخ به ظلم و استکبار</w:t>
      </w:r>
      <w:bookmarkEnd w:id="28"/>
    </w:p>
    <w:p w14:paraId="795155E4" w14:textId="0B3535C0"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در منظومه فکری انقلاب اسلامی و آموزه‌های عاشورا، مقاومت نه تنها یک واکنش عاطفی یا احساسی، بلکه پاسخی خردمندانه، استراتژیک و عادلانه به ظلم و ستم است</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نکته برجسته، به‌ویژه در شرایط کنونی که جمهوری اسلامی ایران در برابر تجاوزات و تحریم‌های ظالمانه استکبار جهانی و رژیم صهیونیستی قرار دارد، اهمیت مضاعفی می‌یابد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مقاومت، تجلی اراده‌ای است که بر پایه عقلانیت الهی، عدالت‌خواهی و حفظ عزت ملی و انسانی شکل گرفته است و هدف آن، مقابله اصولی و پایدار با جبهه مستکبران و متجاوزان است</w:t>
      </w:r>
      <w:r w:rsidR="00DB30FD">
        <w:rPr>
          <w:rFonts w:ascii="Times New Roman" w:eastAsia="Times New Roman" w:hAnsi="Times New Roman"/>
          <w:sz w:val="24"/>
          <w:szCs w:val="24"/>
          <w:rtl/>
        </w:rPr>
        <w:t>.</w:t>
      </w:r>
    </w:p>
    <w:p w14:paraId="40590FDA" w14:textId="44E82E21"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رهبر معظم انقلاب، حضرت آیت‌الله العظمی خامنه‌ای (مدظله‌العالی)، بارها بر این نکته تأکید فرموده‌اند که مقاومت، مسیر برتر و متمایز از تسلیم‌پذیری و سازش است و تنها راه تحقق حق و عدالت در برابر طغیان استکبار جهانی و نظام سلطه محسوب می‌شود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مقاومت، نه یک انتخاب کورکورانه، بلکه استراتژی عقلانی و اخلاقی برای حفظ کرامت، آزادی و حیات سیاسی-تمدنی ملت‌هاست</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 xml:space="preserve">این راهبرد، با تأسی به نهضت </w:t>
      </w:r>
      <w:r w:rsidRPr="00AD2921">
        <w:rPr>
          <w:rFonts w:ascii="Times New Roman" w:eastAsia="Times New Roman" w:hAnsi="Times New Roman"/>
          <w:sz w:val="24"/>
          <w:szCs w:val="24"/>
          <w:rtl/>
        </w:rPr>
        <w:lastRenderedPageBreak/>
        <w:t>عاشورایی امام حسین (علیه‌السلام) که به‌عنوان نماد مقاومت علیه ظلم و فساد شناخته می‌شود، به بهترین وجه ضرورت حفظ استقلال و پیشرفت در عرصه‌های علمی، فرهنگی و سیاسی را نمایان می‌سازد</w:t>
      </w:r>
      <w:r w:rsidR="00DB30FD">
        <w:rPr>
          <w:rFonts w:ascii="Times New Roman" w:eastAsia="Times New Roman" w:hAnsi="Times New Roman"/>
          <w:sz w:val="24"/>
          <w:szCs w:val="24"/>
          <w:rtl/>
        </w:rPr>
        <w:t>.</w:t>
      </w:r>
    </w:p>
    <w:p w14:paraId="4569A4DC" w14:textId="13848433" w:rsidR="00FE3EEF" w:rsidRPr="00FE3EEF" w:rsidRDefault="00AD2921" w:rsidP="00DB30FD">
      <w:pPr>
        <w:spacing w:before="120" w:after="0" w:line="276" w:lineRule="auto"/>
        <w:jc w:val="both"/>
        <w:rPr>
          <w:rFonts w:ascii="Times New Roman" w:eastAsia="Times New Roman" w:hAnsi="Times New Roman"/>
          <w:sz w:val="24"/>
          <w:szCs w:val="24"/>
          <w:rtl/>
        </w:rPr>
      </w:pPr>
      <w:r w:rsidRPr="00AD2921">
        <w:rPr>
          <w:rFonts w:ascii="Times New Roman" w:eastAsia="Times New Roman" w:hAnsi="Times New Roman"/>
          <w:sz w:val="24"/>
          <w:szCs w:val="24"/>
          <w:rtl/>
        </w:rPr>
        <w:t>از این رو، تأکید بر عقلانیت مقاومت، دعوتی است برای بازخوانی حکمت عاشورا در پرتو تحلیل‌های سیاسی و انقلابی؛ جایی که مقاومت، هم‌زمان که پاسخی به ظلم است، نیرویی عدالت‌محور و متکی به آموزه‌های الهی به شمار می‌آید، تا در برابر جبهه استکبار و صهیونیسم جهانی، ایستادگی و پایداری ملت‌ها را تضمین نماید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در این چارچوب، مقاومت تبدیل به یکی از ارکان بنیادین تمدن نوین اسلامی می‌شود که در آن، عدالت و عزت ملت‌ها به‌صورت عینی و خردمندانه دنبال می‌شود</w:t>
      </w:r>
      <w:r w:rsidR="00DB30FD">
        <w:rPr>
          <w:rFonts w:ascii="Times New Roman" w:eastAsia="Times New Roman" w:hAnsi="Times New Roman"/>
          <w:sz w:val="24"/>
          <w:szCs w:val="24"/>
          <w:rtl/>
        </w:rPr>
        <w:t>.</w:t>
      </w:r>
    </w:p>
    <w:p w14:paraId="04B3790A" w14:textId="2B255544" w:rsidR="00AD2921" w:rsidRDefault="00AD2921" w:rsidP="00DB30FD">
      <w:pPr>
        <w:pStyle w:val="Heading1"/>
        <w:bidi/>
        <w:spacing w:before="120" w:line="276" w:lineRule="auto"/>
        <w:rPr>
          <w:rFonts w:eastAsia="Times New Roman" w:cs="B Zar"/>
          <w:b/>
          <w:bCs/>
          <w:color w:val="000000" w:themeColor="text1"/>
          <w:sz w:val="26"/>
          <w:szCs w:val="26"/>
          <w:rtl/>
          <w:lang w:bidi="fa-IR"/>
        </w:rPr>
      </w:pPr>
      <w:bookmarkStart w:id="29" w:name="_Toc201596573"/>
      <w:r>
        <w:rPr>
          <w:rFonts w:eastAsia="Times New Roman" w:cs="B Zar" w:hint="cs"/>
          <w:b/>
          <w:bCs/>
          <w:color w:val="000000" w:themeColor="text1"/>
          <w:sz w:val="26"/>
          <w:szCs w:val="26"/>
          <w:rtl/>
          <w:lang w:bidi="fa-IR"/>
        </w:rPr>
        <w:t xml:space="preserve">ب) </w:t>
      </w:r>
      <w:r w:rsidRPr="00AD2921">
        <w:rPr>
          <w:rFonts w:eastAsia="Times New Roman" w:cs="B Zar"/>
          <w:b/>
          <w:bCs/>
          <w:color w:val="000000" w:themeColor="text1"/>
          <w:sz w:val="26"/>
          <w:szCs w:val="26"/>
          <w:rtl/>
          <w:lang w:bidi="fa-IR"/>
        </w:rPr>
        <w:t>جهت‌گیری‌های عملیاتی</w:t>
      </w:r>
      <w:bookmarkEnd w:id="29"/>
    </w:p>
    <w:p w14:paraId="5244E147" w14:textId="4C0E8019" w:rsidR="00AD2921" w:rsidRPr="00DB30FD" w:rsidRDefault="00AD2921" w:rsidP="00DB30FD">
      <w:pPr>
        <w:spacing w:before="120" w:after="0" w:line="276" w:lineRule="auto"/>
        <w:jc w:val="both"/>
        <w:rPr>
          <w:rFonts w:ascii="Times New Roman" w:eastAsia="Times New Roman" w:hAnsi="Times New Roman"/>
          <w:sz w:val="24"/>
          <w:szCs w:val="24"/>
        </w:rPr>
      </w:pPr>
      <w:r w:rsidRPr="00DB30FD">
        <w:rPr>
          <w:rFonts w:ascii="Times New Roman" w:eastAsia="Times New Roman" w:hAnsi="Times New Roman"/>
          <w:sz w:val="24"/>
          <w:szCs w:val="24"/>
          <w:rtl/>
        </w:rPr>
        <w:t>در عرصه عمل و میدان فعالیت‌های تبلیغی و فرهنگی، صرف بیان مفاهیم ارزشی و الهام‌بخش عاشورا کافی نیست؛ بلکه لازم است این مفاهیم به‌گونه‌ای کارآمد و مؤثر به مخاطب منتقل شود که هم با دغدغه‌ها و مسائل روز جامعه همخوانی داشته باشد و هم در قالب روش‌های نوین ارتباطی به عمق جان مردم نفوذ کند</w:t>
      </w:r>
      <w:r w:rsidR="00DB30FD">
        <w:rPr>
          <w:rFonts w:ascii="Times New Roman" w:eastAsia="Times New Roman" w:hAnsi="Times New Roman"/>
          <w:sz w:val="24"/>
          <w:szCs w:val="24"/>
          <w:rtl/>
        </w:rPr>
        <w:t>.</w:t>
      </w:r>
      <w:r w:rsidR="00DB30FD" w:rsidRPr="00DB30FD">
        <w:rPr>
          <w:rFonts w:ascii="Times New Roman" w:eastAsia="Times New Roman" w:hAnsi="Times New Roman"/>
          <w:sz w:val="24"/>
          <w:szCs w:val="24"/>
          <w:rtl/>
        </w:rPr>
        <w:t xml:space="preserve"> </w:t>
      </w:r>
      <w:r w:rsidRPr="00DB30FD">
        <w:rPr>
          <w:rFonts w:ascii="Times New Roman" w:eastAsia="Times New Roman" w:hAnsi="Times New Roman"/>
          <w:sz w:val="24"/>
          <w:szCs w:val="24"/>
          <w:rtl/>
        </w:rPr>
        <w:t>بنابراین، جهت‌گیری‌های عملیاتی در مسیر تبلیغ عاشورا، به معنای طراحی و اجرای راهکارهای دقیق، هوشمندانه و متناسب با شرایط زمان و مکان است که بتواند پیام عاشورا را در بستر تحولات منطقه‌ای و جهانی به‌درستی بازتاب دهد و الهام‌بخش حرکت‌های مقاومت و تمدن‌سازی اسلامی باشد</w:t>
      </w:r>
      <w:r w:rsidR="00DB30FD">
        <w:rPr>
          <w:rFonts w:ascii="Times New Roman" w:eastAsia="Times New Roman" w:hAnsi="Times New Roman"/>
          <w:sz w:val="24"/>
          <w:szCs w:val="24"/>
          <w:rtl/>
        </w:rPr>
        <w:t>.</w:t>
      </w:r>
      <w:r w:rsidR="00DB30FD" w:rsidRPr="00DB30FD">
        <w:rPr>
          <w:rFonts w:ascii="Times New Roman" w:eastAsia="Times New Roman" w:hAnsi="Times New Roman"/>
          <w:sz w:val="24"/>
          <w:szCs w:val="24"/>
          <w:rtl/>
        </w:rPr>
        <w:t xml:space="preserve"> </w:t>
      </w:r>
      <w:r w:rsidRPr="00DB30FD">
        <w:rPr>
          <w:rFonts w:ascii="Times New Roman" w:eastAsia="Times New Roman" w:hAnsi="Times New Roman"/>
          <w:sz w:val="24"/>
          <w:szCs w:val="24"/>
          <w:rtl/>
        </w:rPr>
        <w:t>این رویکردها، علاوه بر حفظ اصالت و روح عاشورا، به افزایش اثربخشی تبلیغات و ارتباط معنوی عمیق‌تر با نسل‌های جوان کمک می‌کند</w:t>
      </w:r>
      <w:r w:rsidR="00DB30FD">
        <w:rPr>
          <w:rFonts w:ascii="Times New Roman" w:eastAsia="Times New Roman" w:hAnsi="Times New Roman" w:hint="cs"/>
          <w:sz w:val="24"/>
          <w:szCs w:val="24"/>
          <w:rtl/>
        </w:rPr>
        <w:t>.</w:t>
      </w:r>
    </w:p>
    <w:p w14:paraId="74371D17" w14:textId="714BCAF9" w:rsidR="00AD2921" w:rsidRDefault="00AD2921" w:rsidP="00DB30FD">
      <w:pPr>
        <w:pStyle w:val="Heading1"/>
        <w:numPr>
          <w:ilvl w:val="0"/>
          <w:numId w:val="7"/>
        </w:numPr>
        <w:bidi/>
        <w:spacing w:before="120" w:line="276" w:lineRule="auto"/>
        <w:ind w:left="418"/>
        <w:jc w:val="both"/>
        <w:rPr>
          <w:rFonts w:eastAsia="Times New Roman" w:cs="B Zar"/>
          <w:b/>
          <w:bCs/>
          <w:color w:val="000000" w:themeColor="text1"/>
          <w:sz w:val="24"/>
          <w:szCs w:val="24"/>
          <w:rtl/>
          <w:lang w:bidi="fa-IR"/>
        </w:rPr>
      </w:pPr>
      <w:bookmarkStart w:id="30" w:name="_Toc201596574"/>
      <w:r w:rsidRPr="00AD2921">
        <w:rPr>
          <w:rFonts w:eastAsia="Times New Roman" w:cs="B Zar"/>
          <w:b/>
          <w:bCs/>
          <w:color w:val="000000" w:themeColor="text1"/>
          <w:sz w:val="24"/>
          <w:szCs w:val="24"/>
          <w:rtl/>
          <w:lang w:bidi="fa-IR"/>
        </w:rPr>
        <w:t>تشویق هیئات به روایت مفهومی از عاشورا (با الهام از فلسفه قیام و تمدن‌سازی)</w:t>
      </w:r>
      <w:bookmarkEnd w:id="30"/>
    </w:p>
    <w:p w14:paraId="4B4F87F7" w14:textId="638CEEF7"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در شرایط کنونی جهان اسلام و به‌ویژه در حوزه مقاومت، هیئات مذهبی و مجالس عزاداری، به‌عنوان یکی از مهم‌ترین پایگاه‌های فرهنگی و دینی، مسئولیتی خطیر در بازخوانی و بازتولید مفاهیم عمیق عاشورا بر عهده دارند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عاشورا به‌مثابه یک حادثه تاریخی صرف نیست؛ بلکه نمادی ماندگار و زنده از فلسفه قیام و تجلی عقلانیت الهی در برابر ظلم، استبداد و جهل است</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واقعه مقدس، مسیر انقلاب و مقاومت را در برابر طاغوت زمانه به‌صورت روشن و عینی نشان داده است</w:t>
      </w:r>
      <w:r w:rsidR="00DB30FD">
        <w:rPr>
          <w:rFonts w:ascii="Times New Roman" w:eastAsia="Times New Roman" w:hAnsi="Times New Roman"/>
          <w:sz w:val="24"/>
          <w:szCs w:val="24"/>
          <w:rtl/>
        </w:rPr>
        <w:t>.</w:t>
      </w:r>
    </w:p>
    <w:p w14:paraId="451FEA85" w14:textId="28AE5FAF"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بر این اساس، هیئات عزاداری باید فراتر از مراسم و مناسک سنتی به روایت‌های عمیق و مفهومی عاشورا بپردازند، تا پیام‌های بنیادینی چون عزت، آزادگی، اصلاح و امر به معروف که شالوده‌های این قیام مقدس‌اند را در قالبی متناسب با تحولات سیاسی، اجتماعی و فرهنگی امروز جامعه اسلامی ارائه کنند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 xml:space="preserve">این رویکرد سبب </w:t>
      </w:r>
      <w:r w:rsidRPr="00AD2921">
        <w:rPr>
          <w:rFonts w:ascii="Times New Roman" w:eastAsia="Times New Roman" w:hAnsi="Times New Roman"/>
          <w:sz w:val="24"/>
          <w:szCs w:val="24"/>
          <w:rtl/>
        </w:rPr>
        <w:lastRenderedPageBreak/>
        <w:t>می‌شود که عاشورا به‌عنوان منطق تمدنی و محور استراتژیک مقاومت، نه تنها در سطح فردی بلکه در سطح کلان اجتماعی و سیاسی درک و بازشناسی شود</w:t>
      </w:r>
      <w:r w:rsidR="00DB30FD">
        <w:rPr>
          <w:rFonts w:ascii="Times New Roman" w:eastAsia="Times New Roman" w:hAnsi="Times New Roman"/>
          <w:sz w:val="24"/>
          <w:szCs w:val="24"/>
          <w:rtl/>
        </w:rPr>
        <w:t>.</w:t>
      </w:r>
    </w:p>
    <w:p w14:paraId="7474B758" w14:textId="1F85848A"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با تکیه بر این نگاه، هیئات می‌توانند به کانون‌هایی اثرگذار تبدیل شوند که نه تنها احساسات مذهبی بلکه عقلانیت و بصیرت سیاسی را نیز در مخاطبان تقویت می‌کنند و آن‌ها را در مسیر مواجهه با چالش‌های عصر حاضر، به‌ویژه در عرصه مقابله با استکبار جهانی و جبهه صهیونیسم، هدایت نمایند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بازخوانی فلسفه قیام امام حسین (علیه‌السلام) به‌عنوان الگویی جاودانه در مبارزه با طاغوت، باید به‌طور مستمر در سخنرانی‌ها، مداحی‌ها و جلسات هیئات به‌گونه‌ای مطرح شود که عزاداری‌ها به صحنه‌ای برای تقویت اراده جمعی در جهت تحقق تمدن نوین اسلامی بدل شود</w:t>
      </w:r>
      <w:r w:rsidR="00DB30FD">
        <w:rPr>
          <w:rFonts w:ascii="Times New Roman" w:eastAsia="Times New Roman" w:hAnsi="Times New Roman"/>
          <w:sz w:val="24"/>
          <w:szCs w:val="24"/>
          <w:rtl/>
        </w:rPr>
        <w:t>.</w:t>
      </w:r>
    </w:p>
    <w:p w14:paraId="03B6A33A" w14:textId="7822DBF0"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بنابراین، تشویق هیئات به روایت مفهومی عاشورا، فرصتی است تا پیام‌های ناب این حادثه بزرگ در قالبی منسجم، عقلانی و راهبردی به نسل‌های جدید منتقل شده و آگاهی سیاسی، فرهنگی و انقلابی آنان تقویت گردد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رویکرد، به هیئات امکان می‌دهد نقش خود را به‌عنوان موتور محرکه فرهنگی-اجتماعی در زمینه‌سازی و تحقق اهداف راهبردی انقلاب اسلامی و مقاومت جهانی ایفا کنند و هم‌زمان پاسخگوی نیازهای فکری و عملی جامعه اسلامی در برابر تهدیدات و تهاجمات استکبار باشند</w:t>
      </w:r>
      <w:r w:rsidR="00DB30FD">
        <w:rPr>
          <w:rFonts w:ascii="Times New Roman" w:eastAsia="Times New Roman" w:hAnsi="Times New Roman"/>
          <w:sz w:val="24"/>
          <w:szCs w:val="24"/>
          <w:rtl/>
        </w:rPr>
        <w:t>.</w:t>
      </w:r>
    </w:p>
    <w:p w14:paraId="0163FEDC" w14:textId="112CC19C" w:rsidR="00AD2921" w:rsidRDefault="00AD2921" w:rsidP="00DB30FD">
      <w:pPr>
        <w:pStyle w:val="Heading1"/>
        <w:numPr>
          <w:ilvl w:val="0"/>
          <w:numId w:val="7"/>
        </w:numPr>
        <w:bidi/>
        <w:spacing w:before="120" w:line="276" w:lineRule="auto"/>
        <w:ind w:left="418"/>
        <w:jc w:val="both"/>
        <w:rPr>
          <w:rFonts w:eastAsia="Times New Roman" w:cs="B Zar"/>
          <w:b/>
          <w:bCs/>
          <w:color w:val="000000" w:themeColor="text1"/>
          <w:sz w:val="24"/>
          <w:szCs w:val="24"/>
          <w:rtl/>
          <w:lang w:bidi="fa-IR"/>
        </w:rPr>
      </w:pPr>
      <w:bookmarkStart w:id="31" w:name="_Toc201596575"/>
      <w:r w:rsidRPr="00AD2921">
        <w:rPr>
          <w:rFonts w:eastAsia="Times New Roman" w:cs="B Zar"/>
          <w:b/>
          <w:bCs/>
          <w:color w:val="000000" w:themeColor="text1"/>
          <w:sz w:val="24"/>
          <w:szCs w:val="24"/>
          <w:rtl/>
          <w:lang w:bidi="fa-IR"/>
        </w:rPr>
        <w:t>استفاده از وقایع جاری منطقه در خطبه‌های منبرها به‌عنوان تجلی پیام عاشورا</w:t>
      </w:r>
      <w:bookmarkEnd w:id="31"/>
    </w:p>
    <w:p w14:paraId="276D8375" w14:textId="76AFDA66"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یکی از مهم‌ترین و مؤثرترین راهکارهای عملی در مسیر ترویج معارف عاشورایی، بهره‌گیری هوشمندانه از وقایع جاری منطقه و ارتباط دادن آن‌ها با پیام‌های اساسی عاشورا در سخنرانی‌ها و خطبه‌های منبری است</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در دوران کنونی، که جبهه مقاومت اسلامی و امت مسلمان با چالش‌های فراوان و تهدیدات مستمر از سوی استکبار جهانی و رژیم صهیونیستی مواجه است، بازتاب حوادث سیاسی، اجتماعی و امنیتی منطقه در فضای معنوی و مذهبی، زمینه‌ساز افزایش بصیرت و انگیزه انقلابی مخاطبان می‌شود</w:t>
      </w:r>
      <w:r w:rsidR="00DB30FD">
        <w:rPr>
          <w:rFonts w:ascii="Times New Roman" w:eastAsia="Times New Roman" w:hAnsi="Times New Roman"/>
          <w:sz w:val="24"/>
          <w:szCs w:val="24"/>
          <w:rtl/>
        </w:rPr>
        <w:t>.</w:t>
      </w:r>
    </w:p>
    <w:p w14:paraId="2F58D8AD" w14:textId="311FBC91"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خطبا و مبلغین هیئات مذهبی، با توجه به نقش محوری خود در هدایت فکری و فرهنگی جامعه، باید توانایی و مهارت تحلیل دقیق رویدادهای منطقه‌ای را با تکیه بر آموزه‌های عاشورا و قیام امام حسین (ع) در اختیار داشته باشند تا بتوانند پیوندی مستحکم بین رخدادهای روزمره و منطق مقاومت عاشورایی ایجاد کنند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کار علاوه بر تقویت حس همبستگی میان امت اسلامی، به مخاطب کمک می‌کند تا جایگاه خود را در این میدان مبارزه فهمیده و احساس مسئولیت بیشتری نسبت به حفظ ارزش‌ها و آرمان‌های انقلاب داشته باشد</w:t>
      </w:r>
      <w:r w:rsidR="00DB30FD">
        <w:rPr>
          <w:rFonts w:ascii="Times New Roman" w:eastAsia="Times New Roman" w:hAnsi="Times New Roman"/>
          <w:sz w:val="24"/>
          <w:szCs w:val="24"/>
          <w:rtl/>
        </w:rPr>
        <w:t>.</w:t>
      </w:r>
    </w:p>
    <w:p w14:paraId="7E7D2F06" w14:textId="57BBCF09"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lastRenderedPageBreak/>
        <w:t>پیوند دادن فجایع و جنایات استکبار جهانی و صهیونیسم با مفهوم ظلم‌ستیزی عاشورا، و تبیین راهکارهای مقاومت از منظر قیام حسینی، منبرها را به بستری تبدیل می‌کند که پیام عاشورا را در قالبی زنده، پویا و مرتبط با دغدغه‌های روز جامعه بازتاب دهد و از سویی، موجب ارتقاء سطح آگاهی و روحیه جهادی مخاطبان شود</w:t>
      </w:r>
      <w:r w:rsidR="00DB30FD">
        <w:rPr>
          <w:rFonts w:ascii="Times New Roman" w:eastAsia="Times New Roman" w:hAnsi="Times New Roman"/>
          <w:sz w:val="24"/>
          <w:szCs w:val="24"/>
          <w:rtl/>
        </w:rPr>
        <w:t>.</w:t>
      </w:r>
    </w:p>
    <w:p w14:paraId="7D0C2CF3" w14:textId="4B07CED9"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در این جهت‌گیری عملیاتی، استفاده از وقایع جاری به‌عنوان نمادی از استمرار مسیر عاشورایی، امکان همسان‌سازی مبارزات معاصر با نهضت امام حسین (ع) را فراهم می‌کند و بدین‌وسیله، فرهنگ مقاومت را در سطح گسترده‌تری تعمیق و ترویج می‌نماید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رویکرد به هیئات کمک می‌کند تا جایگاه خود را به‌عنوان کانون‌های روشنفکری و محورهای وحدت بخشی در فضای فرهنگی-سیاسی جامعه تثبیت کنند و نقشی مؤثر در مقابله با تحریف و تفرقه‌افکنی ایفا نمایند</w:t>
      </w:r>
      <w:r w:rsidR="00DB30FD">
        <w:rPr>
          <w:rFonts w:ascii="Times New Roman" w:eastAsia="Times New Roman" w:hAnsi="Times New Roman"/>
          <w:sz w:val="24"/>
          <w:szCs w:val="24"/>
          <w:rtl/>
        </w:rPr>
        <w:t>.</w:t>
      </w:r>
    </w:p>
    <w:p w14:paraId="7434E901" w14:textId="77777777" w:rsidR="00AD2921" w:rsidRPr="00AD2921" w:rsidRDefault="00AD2921" w:rsidP="00DB30FD">
      <w:pPr>
        <w:pStyle w:val="Heading1"/>
        <w:numPr>
          <w:ilvl w:val="0"/>
          <w:numId w:val="7"/>
        </w:numPr>
        <w:bidi/>
        <w:spacing w:before="120" w:line="276" w:lineRule="auto"/>
        <w:ind w:left="418"/>
        <w:jc w:val="both"/>
        <w:rPr>
          <w:rFonts w:eastAsia="Times New Roman" w:cs="B Zar"/>
          <w:b/>
          <w:bCs/>
          <w:color w:val="000000" w:themeColor="text1"/>
          <w:sz w:val="24"/>
          <w:szCs w:val="24"/>
          <w:lang w:bidi="fa-IR"/>
        </w:rPr>
      </w:pPr>
      <w:bookmarkStart w:id="32" w:name="_Toc201596576"/>
      <w:r w:rsidRPr="00AD2921">
        <w:rPr>
          <w:rFonts w:eastAsia="Times New Roman" w:cs="B Zar"/>
          <w:b/>
          <w:bCs/>
          <w:color w:val="000000" w:themeColor="text1"/>
          <w:sz w:val="24"/>
          <w:szCs w:val="24"/>
          <w:rtl/>
          <w:lang w:bidi="fa-IR"/>
        </w:rPr>
        <w:t>بهره‌گیری از زبان روز (سواد رسانه‌ای، بیانیه‌های هوشمندانه، روایت بین‌المللی)</w:t>
      </w:r>
      <w:bookmarkEnd w:id="32"/>
    </w:p>
    <w:p w14:paraId="76E55888" w14:textId="2ABA74C9" w:rsidR="00AD2921" w:rsidRPr="008303F1" w:rsidRDefault="00AD2921" w:rsidP="00DB30FD">
      <w:pPr>
        <w:spacing w:before="120" w:after="0" w:line="276" w:lineRule="auto"/>
        <w:jc w:val="both"/>
        <w:rPr>
          <w:rFonts w:ascii="Times New Roman" w:eastAsia="Times New Roman" w:hAnsi="Times New Roman"/>
          <w:sz w:val="24"/>
          <w:szCs w:val="24"/>
        </w:rPr>
      </w:pPr>
      <w:r w:rsidRPr="008303F1">
        <w:rPr>
          <w:rFonts w:ascii="Times New Roman" w:eastAsia="Times New Roman" w:hAnsi="Times New Roman"/>
          <w:sz w:val="24"/>
          <w:szCs w:val="24"/>
          <w:rtl/>
        </w:rPr>
        <w:t>در عصر حاضر که فضای ارتباطات و رسانه‌ها به‌سرعت گسترش یافته و تأثیرگذاری بر افکار عمومی به‌صورت جهانی و فراگیر انجام می‌شود، مبلغین و روحانیون برای انتقال پیام عاشورا و مفاهیم مقاومت، ناگزیر از بهره‌گیری هوشمندانه از زبان روز و ابزارهای نوین رسانه‌ای هستند</w:t>
      </w:r>
      <w:r w:rsidR="00DB30FD">
        <w:rPr>
          <w:rFonts w:ascii="Times New Roman" w:eastAsia="Times New Roman" w:hAnsi="Times New Roman"/>
          <w:sz w:val="24"/>
          <w:szCs w:val="24"/>
          <w:rtl/>
        </w:rPr>
        <w:t xml:space="preserve">. </w:t>
      </w:r>
      <w:r w:rsidRPr="008303F1">
        <w:rPr>
          <w:rFonts w:ascii="Times New Roman" w:eastAsia="Times New Roman" w:hAnsi="Times New Roman"/>
          <w:sz w:val="24"/>
          <w:szCs w:val="24"/>
          <w:rtl/>
        </w:rPr>
        <w:t>این امر مستلزم ارتقاء سواد رسانه‌ای آنان به‌عنوان یک ضرورت عملی است تا بتوانند در برابر جنگ نرم و عملیات روانی دشمنان، پاسخی قاطع و اثرگذار ارائه دهند</w:t>
      </w:r>
      <w:r w:rsidR="00DB30FD">
        <w:rPr>
          <w:rFonts w:ascii="Times New Roman" w:eastAsia="Times New Roman" w:hAnsi="Times New Roman"/>
          <w:sz w:val="24"/>
          <w:szCs w:val="24"/>
          <w:rtl/>
        </w:rPr>
        <w:t>.</w:t>
      </w:r>
    </w:p>
    <w:p w14:paraId="57824EE5" w14:textId="7E25A7D2"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استفاده از بیانیه‌های هوشمندانه و تنظیم سخنان با ظرافت‌های زبانی و فرهنگی مخاطب امروز، موجب می‌شود پیام عاشورا به شکلی جذاب، فهم‌پذیر و متناسب با دغدغه‌ها و زبان نسل جوان منتقل شود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بیانیه‌ها باید دارای تحلیل‌های دقیق، زبان تأثیرگذار و استدلال‌های منطقی باشند تا علاوه بر ایجاد انگیزه در مخاطبان داخلی، امکان تأثیرگذاری در سطح بین‌المللی و افکار عمومی جهانی را نیز فراهم آورند</w:t>
      </w:r>
      <w:r w:rsidR="00DB30FD">
        <w:rPr>
          <w:rFonts w:ascii="Times New Roman" w:eastAsia="Times New Roman" w:hAnsi="Times New Roman"/>
          <w:sz w:val="24"/>
          <w:szCs w:val="24"/>
          <w:rtl/>
        </w:rPr>
        <w:t>.</w:t>
      </w:r>
    </w:p>
    <w:p w14:paraId="3D1979D6" w14:textId="7F559010"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نکته کلیدی در این جهت‌گیری عملیاتی، روایت بین‌المللی عاشورا و مقاومت است؛ بدین معنا که باید تلاش شود تا مفاهیم بنیادین عاشورا به‌عنوان نماد ظلم‌ستیزی، عدالت‌خواهی و ایستادگی در برابر استکبار، در قالب روایت‌های جهانی و چندزبانه ارائه شود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روایت‌ها باید ضمن حفظ اصالت پیام، به زبان‌ها و فرمت‌های قابل فهم در رسانه‌های بین‌المللی، شبکه‌های اجتماعی و مستندات تحلیلی تبدیل شوند تا صدای حق‌طلبانه قیام امام حسین (ع) در جهان طنین‌انداز گردد</w:t>
      </w:r>
      <w:r w:rsidR="00DB30FD">
        <w:rPr>
          <w:rFonts w:ascii="Times New Roman" w:eastAsia="Times New Roman" w:hAnsi="Times New Roman"/>
          <w:sz w:val="24"/>
          <w:szCs w:val="24"/>
          <w:rtl/>
        </w:rPr>
        <w:t>.</w:t>
      </w:r>
    </w:p>
    <w:p w14:paraId="1563EDFF" w14:textId="769960BC"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lastRenderedPageBreak/>
        <w:t>علاوه بر این، توجه به تولید محتوای چندرسانه‌ای، به‌ویژه ویدئوهای کوتاه، پادکست‌ها، گرافیک‌های اطلاع‌رسان و مستندات تحلیلی در قالبی حرفه‌ای و جذاب، از ضرورت‌های این راهبرد است</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ابزارها می‌توانند پل ارتباطی مؤثری میان مخاطب امروز و مفاهیم عمیق و غنی عاشورا ایجاد کنند و ضمن افزایش تأثیرگذاری، مانع از تحریف و کمرنگ شدن پیام‌های مقاومت گردند</w:t>
      </w:r>
      <w:r w:rsidR="00DB30FD">
        <w:rPr>
          <w:rFonts w:ascii="Times New Roman" w:eastAsia="Times New Roman" w:hAnsi="Times New Roman"/>
          <w:sz w:val="24"/>
          <w:szCs w:val="24"/>
          <w:rtl/>
        </w:rPr>
        <w:t>.</w:t>
      </w:r>
    </w:p>
    <w:p w14:paraId="35AE0EA7" w14:textId="3E792210" w:rsidR="00AD2921" w:rsidRPr="00AD2921" w:rsidRDefault="00AD2921" w:rsidP="00DB30FD">
      <w:pPr>
        <w:spacing w:before="120" w:after="0" w:line="276" w:lineRule="auto"/>
        <w:jc w:val="both"/>
        <w:rPr>
          <w:rFonts w:ascii="Times New Roman" w:eastAsia="Times New Roman" w:hAnsi="Times New Roman"/>
          <w:sz w:val="24"/>
          <w:szCs w:val="24"/>
        </w:rPr>
      </w:pPr>
      <w:r w:rsidRPr="00AD2921">
        <w:rPr>
          <w:rFonts w:ascii="Times New Roman" w:eastAsia="Times New Roman" w:hAnsi="Times New Roman"/>
          <w:sz w:val="24"/>
          <w:szCs w:val="24"/>
          <w:rtl/>
        </w:rPr>
        <w:t>در نهایت، بهره‌گیری از زبان روز و تسلط بر فنون رسانه‌ای، کاهش فاصله میان پیام‌های دینی و تحولات اجتماعی-سیاسی معاصر را ممکن ساخته و نقش هیئات و روحانیون را در جبهه فرهنگی انقلاب اسلامی به‌عنوان پیشگامان مقابله با تهاجم فرهنگی دشمن تقویت می‌کند</w:t>
      </w:r>
      <w:r w:rsidR="00DB30FD">
        <w:rPr>
          <w:rFonts w:ascii="Times New Roman" w:eastAsia="Times New Roman" w:hAnsi="Times New Roman"/>
          <w:sz w:val="24"/>
          <w:szCs w:val="24"/>
          <w:rtl/>
        </w:rPr>
        <w:t xml:space="preserve">. </w:t>
      </w:r>
      <w:r w:rsidRPr="00AD2921">
        <w:rPr>
          <w:rFonts w:ascii="Times New Roman" w:eastAsia="Times New Roman" w:hAnsi="Times New Roman"/>
          <w:sz w:val="24"/>
          <w:szCs w:val="24"/>
          <w:rtl/>
        </w:rPr>
        <w:t>این رویکرد سبب می‌شود پیام عاشورا نه‌تنها به‌صورت سنتی بلکه به شکل مدرن و علمی در جهان امروز جایگاه خود را بازیابد و به یک منطق تمدنی زنده و جاری تبدیل شود</w:t>
      </w:r>
      <w:r w:rsidR="00DB30FD">
        <w:rPr>
          <w:rFonts w:ascii="Times New Roman" w:eastAsia="Times New Roman" w:hAnsi="Times New Roman"/>
          <w:sz w:val="24"/>
          <w:szCs w:val="24"/>
          <w:rtl/>
        </w:rPr>
        <w:t>.</w:t>
      </w:r>
    </w:p>
    <w:p w14:paraId="45647B04" w14:textId="77777777" w:rsidR="008303F1" w:rsidRPr="008303F1" w:rsidRDefault="008303F1" w:rsidP="00DB30FD">
      <w:pPr>
        <w:pStyle w:val="Heading1"/>
        <w:numPr>
          <w:ilvl w:val="0"/>
          <w:numId w:val="2"/>
        </w:numPr>
        <w:bidi/>
        <w:spacing w:before="120" w:line="276" w:lineRule="auto"/>
        <w:ind w:left="350"/>
        <w:rPr>
          <w:rFonts w:eastAsia="Times New Roman" w:cs="B Zar"/>
          <w:b/>
          <w:bCs/>
          <w:sz w:val="26"/>
          <w:szCs w:val="26"/>
          <w:lang w:bidi="fa-IR"/>
        </w:rPr>
      </w:pPr>
      <w:bookmarkStart w:id="33" w:name="_Toc201596577"/>
      <w:r w:rsidRPr="008303F1">
        <w:rPr>
          <w:rFonts w:eastAsia="Times New Roman" w:cs="B Zar"/>
          <w:b/>
          <w:bCs/>
          <w:sz w:val="26"/>
          <w:szCs w:val="26"/>
          <w:rtl/>
          <w:lang w:bidi="fa-IR"/>
        </w:rPr>
        <w:t>ساحت‌های عملیاتی و برنامه‌های پیوستی</w:t>
      </w:r>
      <w:bookmarkEnd w:id="33"/>
    </w:p>
    <w:p w14:paraId="53B5A5A9" w14:textId="3CC0F58F" w:rsidR="008303F1" w:rsidRPr="002811E3" w:rsidRDefault="002811E3" w:rsidP="00DB30FD">
      <w:pPr>
        <w:spacing w:before="120" w:after="0" w:line="276" w:lineRule="auto"/>
        <w:jc w:val="both"/>
        <w:rPr>
          <w:rFonts w:ascii="Times New Roman" w:eastAsia="Times New Roman" w:hAnsi="Times New Roman"/>
          <w:sz w:val="24"/>
          <w:szCs w:val="24"/>
        </w:rPr>
      </w:pPr>
      <w:r>
        <w:rPr>
          <w:rFonts w:ascii="Times New Roman" w:eastAsia="Times New Roman" w:hAnsi="Times New Roman" w:hint="cs"/>
          <w:sz w:val="24"/>
          <w:szCs w:val="24"/>
          <w:rtl/>
        </w:rPr>
        <w:t>چنانکه در بخش</w:t>
      </w:r>
      <w:r>
        <w:rPr>
          <w:rFonts w:ascii="Times New Roman" w:eastAsia="Times New Roman" w:hAnsi="Times New Roman"/>
          <w:sz w:val="24"/>
          <w:szCs w:val="24"/>
          <w:rtl/>
        </w:rPr>
        <w:softHyphen/>
      </w:r>
      <w:r>
        <w:rPr>
          <w:rFonts w:ascii="Times New Roman" w:eastAsia="Times New Roman" w:hAnsi="Times New Roman" w:hint="cs"/>
          <w:sz w:val="24"/>
          <w:szCs w:val="24"/>
          <w:rtl/>
        </w:rPr>
        <w:t xml:space="preserve">های قبل بیان گردید، </w:t>
      </w:r>
      <w:r w:rsidRPr="002811E3">
        <w:rPr>
          <w:rFonts w:ascii="Times New Roman" w:eastAsia="Times New Roman" w:hAnsi="Times New Roman"/>
          <w:sz w:val="24"/>
          <w:szCs w:val="24"/>
          <w:rtl/>
        </w:rPr>
        <w:t>محرم ۱۴۰۴ فرصتی بی‌بدیل برای تبدیل عاشورا از یک رویداد صرفاً تاریخی به الگویی زنده و پویا برای حکمت‌ورزی اجتماعی، سیاسی و تمدنی است</w:t>
      </w:r>
      <w:r w:rsidR="00DB30FD">
        <w:rPr>
          <w:rFonts w:ascii="Times New Roman" w:eastAsia="Times New Roman" w:hAnsi="Times New Roman"/>
          <w:sz w:val="24"/>
          <w:szCs w:val="24"/>
          <w:rtl/>
        </w:rPr>
        <w:t xml:space="preserve">. </w:t>
      </w:r>
      <w:r w:rsidRPr="002811E3">
        <w:rPr>
          <w:rFonts w:ascii="Times New Roman" w:eastAsia="Times New Roman" w:hAnsi="Times New Roman"/>
          <w:sz w:val="24"/>
          <w:szCs w:val="24"/>
          <w:rtl/>
        </w:rPr>
        <w:t>در این راستا، اقدامات عملی باید فراتر از بیان خاطرات گذشته باشد و با تکیه بر فهم عمیق منطق عاشورا، به مواجهه هوشمندانه و مؤثر با چالش‌های امروز، به‌ویژه تجاوزهای ظالمانه و جنایات رژیم صهیونیستی، بپردازد</w:t>
      </w:r>
      <w:r w:rsidR="00DB30FD">
        <w:rPr>
          <w:rFonts w:ascii="Times New Roman" w:eastAsia="Times New Roman" w:hAnsi="Times New Roman"/>
          <w:sz w:val="24"/>
          <w:szCs w:val="24"/>
          <w:rtl/>
        </w:rPr>
        <w:t xml:space="preserve">. </w:t>
      </w:r>
      <w:r w:rsidRPr="002811E3">
        <w:rPr>
          <w:rFonts w:ascii="Times New Roman" w:eastAsia="Times New Roman" w:hAnsi="Times New Roman"/>
          <w:sz w:val="24"/>
          <w:szCs w:val="24"/>
          <w:rtl/>
        </w:rPr>
        <w:t>ساحت‌های عملیاتی باید به‌گونه‌ای طراحی شود که مقاومت عاشورایی به‌عنوان منطق عزت، استقلال و عدالت در برابر ظلم ساختاری مدرن، تبیین و در جامعه نهادینه گردد</w:t>
      </w:r>
      <w:r w:rsidR="00DB30FD">
        <w:rPr>
          <w:rFonts w:ascii="Times New Roman" w:eastAsia="Times New Roman" w:hAnsi="Times New Roman"/>
          <w:sz w:val="24"/>
          <w:szCs w:val="24"/>
          <w:rtl/>
        </w:rPr>
        <w:t>.</w:t>
      </w:r>
    </w:p>
    <w:p w14:paraId="5C89F6E2" w14:textId="7D7102BC" w:rsidR="008303F1" w:rsidRDefault="008303F1" w:rsidP="00DB30FD">
      <w:pPr>
        <w:pStyle w:val="Heading1"/>
        <w:bidi/>
        <w:spacing w:before="120" w:line="276" w:lineRule="auto"/>
        <w:rPr>
          <w:rFonts w:eastAsia="Times New Roman" w:cs="B Zar"/>
          <w:b/>
          <w:bCs/>
          <w:color w:val="000000" w:themeColor="text1"/>
          <w:sz w:val="26"/>
          <w:szCs w:val="26"/>
          <w:rtl/>
          <w:lang w:bidi="fa-IR"/>
        </w:rPr>
      </w:pPr>
      <w:bookmarkStart w:id="34" w:name="_Toc201596578"/>
      <w:r>
        <w:rPr>
          <w:rFonts w:eastAsia="Times New Roman" w:cs="B Zar" w:hint="cs"/>
          <w:b/>
          <w:bCs/>
          <w:color w:val="000000" w:themeColor="text1"/>
          <w:sz w:val="26"/>
          <w:szCs w:val="26"/>
          <w:rtl/>
          <w:lang w:bidi="fa-IR"/>
        </w:rPr>
        <w:t xml:space="preserve">الف) </w:t>
      </w:r>
      <w:r w:rsidRPr="008303F1">
        <w:rPr>
          <w:rFonts w:eastAsia="Times New Roman" w:cs="B Zar"/>
          <w:b/>
          <w:bCs/>
          <w:color w:val="000000" w:themeColor="text1"/>
          <w:sz w:val="26"/>
          <w:szCs w:val="26"/>
          <w:rtl/>
          <w:lang w:bidi="fa-IR"/>
        </w:rPr>
        <w:t>تولید محتوا درباره «منطق مقاومت عاشورایی در برابر تجاوز صهیونیستی</w:t>
      </w:r>
      <w:r w:rsidR="002811E3">
        <w:rPr>
          <w:rFonts w:eastAsia="Times New Roman" w:cs="B Zar" w:hint="cs"/>
          <w:b/>
          <w:bCs/>
          <w:color w:val="000000" w:themeColor="text1"/>
          <w:sz w:val="26"/>
          <w:szCs w:val="26"/>
          <w:rtl/>
          <w:lang w:bidi="fa-IR"/>
        </w:rPr>
        <w:t>»</w:t>
      </w:r>
      <w:bookmarkEnd w:id="34"/>
    </w:p>
    <w:p w14:paraId="1E72B87F" w14:textId="761AA4F7" w:rsidR="002811E3" w:rsidRPr="002811E3" w:rsidRDefault="002811E3" w:rsidP="00DB30FD">
      <w:pPr>
        <w:pStyle w:val="NormalWeb"/>
        <w:bidi/>
        <w:spacing w:before="120" w:beforeAutospacing="0" w:after="0" w:afterAutospacing="0" w:line="276" w:lineRule="auto"/>
        <w:jc w:val="both"/>
        <w:rPr>
          <w:rFonts w:cstheme="minorBidi"/>
        </w:rPr>
      </w:pPr>
      <w:r w:rsidRPr="002811E3">
        <w:rPr>
          <w:rFonts w:cstheme="minorBidi"/>
          <w:rtl/>
        </w:rPr>
        <w:t>بخش «تولید محتوای تخصصی درباره منطق مقاومت عاشورایی در برابر تجاوز صهیونیستی» با هدف تبیین و بازنمایی پیوند عمیق و عقلانی میان فلسفه قیام سیدالشهدا (علیه‌السلام) و گفتمان مقاومت معاصر جمهوری اسلامی ایران در برابر رژیم اشغالگر صهیونیستی تدوین می‌شود</w:t>
      </w:r>
      <w:r w:rsidR="00DB30FD">
        <w:rPr>
          <w:rFonts w:cstheme="minorBidi"/>
          <w:rtl/>
        </w:rPr>
        <w:t xml:space="preserve">. </w:t>
      </w:r>
      <w:r w:rsidRPr="002811E3">
        <w:rPr>
          <w:rFonts w:cstheme="minorBidi"/>
          <w:rtl/>
        </w:rPr>
        <w:t xml:space="preserve">این محتوا باید ضمن بهره‌گیری از زبان عقلانی، تحلیلی و تمدنی، بر آن باشد که منطق ایستادگی و عدم سازش امام حسین (علیه‌السلام) را نه صرفاً به‌عنوان یک واقعه تاریخی محدود در سال </w:t>
      </w:r>
      <w:r w:rsidRPr="002811E3">
        <w:rPr>
          <w:rFonts w:cstheme="minorBidi"/>
          <w:rtl/>
          <w:lang w:bidi="fa-IR"/>
        </w:rPr>
        <w:t>۶۱</w:t>
      </w:r>
      <w:r w:rsidRPr="002811E3">
        <w:rPr>
          <w:rFonts w:cstheme="minorBidi"/>
          <w:rtl/>
        </w:rPr>
        <w:t xml:space="preserve"> هجری، بلکه به‌مثابه الگویی ماندگار و تمدن‌ساز در مسیر عزت‌طلبی ملت‌ها و جوامع اسلامی در طول تاریخ تفسیر کند</w:t>
      </w:r>
      <w:r w:rsidR="00DB30FD">
        <w:rPr>
          <w:rFonts w:cstheme="minorBidi"/>
          <w:rtl/>
        </w:rPr>
        <w:t>.</w:t>
      </w:r>
    </w:p>
    <w:p w14:paraId="321CAF43" w14:textId="24FB0E4B" w:rsidR="002811E3" w:rsidRPr="002811E3" w:rsidRDefault="002811E3" w:rsidP="00DB30FD">
      <w:pPr>
        <w:pStyle w:val="NormalWeb"/>
        <w:bidi/>
        <w:spacing w:before="120" w:beforeAutospacing="0" w:after="0" w:afterAutospacing="0" w:line="276" w:lineRule="auto"/>
        <w:jc w:val="both"/>
        <w:rPr>
          <w:rFonts w:cstheme="minorBidi"/>
        </w:rPr>
      </w:pPr>
      <w:r w:rsidRPr="002811E3">
        <w:rPr>
          <w:rFonts w:cstheme="minorBidi"/>
          <w:rtl/>
        </w:rPr>
        <w:lastRenderedPageBreak/>
        <w:t>در این راستا، قیام عاشورا به‌عنوان یک نهضت عقلانی، هدفمند و مبتنی بر اصول کلان انسانی و دینی، در برابر سلطه‌گری، تحقیر، تحمیل ذلت، و جعل مشروعیت برای ظلم تحلیل می‌شود؛ نهضتی که در آن امام حسین (علیه‌السلام) با آگاهی کامل از شرایط زمانه، مسیر شهادت و ایثار را نه از روی احساسات صرف، بلکه بر اساس درکی عمیق از حقیقت انسان، جایگاه امت، رسالت دینی و ضرورت صیانت از کرامت انسان طی کرد</w:t>
      </w:r>
      <w:r w:rsidR="00DB30FD">
        <w:rPr>
          <w:rFonts w:cstheme="minorBidi"/>
          <w:rtl/>
        </w:rPr>
        <w:t xml:space="preserve">. </w:t>
      </w:r>
      <w:r w:rsidRPr="002811E3">
        <w:rPr>
          <w:rFonts w:cstheme="minorBidi"/>
          <w:rtl/>
        </w:rPr>
        <w:t>بر همین اساس، می‌توان منطق مقاومت حسینی را در سه سطح فهم کرد: عقلانیت در تصمیم‌گیری، استقامت در برابر ظلم، و پایداری بر اصول در سخت‌ترین شرایط</w:t>
      </w:r>
      <w:r w:rsidR="00DB30FD">
        <w:rPr>
          <w:rFonts w:cstheme="minorBidi"/>
          <w:rtl/>
        </w:rPr>
        <w:t>.</w:t>
      </w:r>
    </w:p>
    <w:p w14:paraId="117C6FFD" w14:textId="56C063ED" w:rsidR="002811E3" w:rsidRPr="002811E3" w:rsidRDefault="002811E3" w:rsidP="00DB30FD">
      <w:pPr>
        <w:pStyle w:val="NormalWeb"/>
        <w:bidi/>
        <w:spacing w:before="120" w:beforeAutospacing="0" w:after="0" w:afterAutospacing="0" w:line="276" w:lineRule="auto"/>
        <w:jc w:val="both"/>
        <w:rPr>
          <w:rFonts w:cstheme="minorBidi"/>
        </w:rPr>
      </w:pPr>
      <w:r w:rsidRPr="002811E3">
        <w:rPr>
          <w:rFonts w:cstheme="minorBidi"/>
          <w:rtl/>
        </w:rPr>
        <w:t>تولید این محتوا باید نشان دهد که چگونه همین سه مؤلفه اصلی، به‌مثابه ارکان گفتمان مقاومت اسلامی در عصر حاضر نیز عمل می‌کنند؛ جمهوری اسلامی ایران، با تأسی به آموزه‌های عاشورایی، در مواجهه با تجاوزها، تهدیدها، تحریم‌ها و جنگ‌های نیابتی رژیم صهیونیستی و حامیان غربی‌اش، نه‌تنها از مسیر عزت و استقلال عقب‌نشینی نکرده، بلکه با الهام از عاشورا، منطق "هیهات منا الذله" را به‌صورت یک گفتمان سیاسی-تمدنی در سطح منطقه و جهان اسلام گسترش داده است</w:t>
      </w:r>
      <w:r w:rsidR="00DB30FD">
        <w:rPr>
          <w:rFonts w:cstheme="minorBidi"/>
          <w:rtl/>
        </w:rPr>
        <w:t>.</w:t>
      </w:r>
    </w:p>
    <w:p w14:paraId="6DE0FDCC" w14:textId="77777777" w:rsidR="002811E3" w:rsidRPr="002811E3" w:rsidRDefault="002811E3" w:rsidP="00DB30FD">
      <w:pPr>
        <w:pStyle w:val="NormalWeb"/>
        <w:bidi/>
        <w:spacing w:before="120" w:beforeAutospacing="0" w:after="0" w:afterAutospacing="0" w:line="276" w:lineRule="auto"/>
        <w:jc w:val="both"/>
        <w:rPr>
          <w:rFonts w:cstheme="minorBidi"/>
        </w:rPr>
      </w:pPr>
      <w:r w:rsidRPr="002811E3">
        <w:rPr>
          <w:rFonts w:cstheme="minorBidi"/>
          <w:rtl/>
        </w:rPr>
        <w:t>در این محتوا باید پیوندهای مفهومی و معرفتی میان عاشورا و مقاومت امروز برجسته گردد؛ از جمله</w:t>
      </w:r>
      <w:r w:rsidRPr="002811E3">
        <w:rPr>
          <w:rFonts w:cstheme="minorBidi"/>
        </w:rPr>
        <w:t>:</w:t>
      </w:r>
    </w:p>
    <w:p w14:paraId="6B75607C" w14:textId="77777777" w:rsidR="002811E3" w:rsidRPr="002811E3" w:rsidRDefault="002811E3" w:rsidP="00DB30FD">
      <w:pPr>
        <w:pStyle w:val="NormalWeb"/>
        <w:numPr>
          <w:ilvl w:val="0"/>
          <w:numId w:val="11"/>
        </w:numPr>
        <w:tabs>
          <w:tab w:val="clear" w:pos="720"/>
        </w:tabs>
        <w:bidi/>
        <w:spacing w:before="120" w:beforeAutospacing="0" w:after="0" w:afterAutospacing="0" w:line="276" w:lineRule="auto"/>
        <w:ind w:left="328"/>
        <w:jc w:val="both"/>
        <w:rPr>
          <w:rFonts w:cstheme="minorBidi"/>
        </w:rPr>
      </w:pPr>
      <w:r w:rsidRPr="002811E3">
        <w:rPr>
          <w:rFonts w:cstheme="minorBidi"/>
          <w:rtl/>
        </w:rPr>
        <w:t>فلسفه «خون بر شمشیر پیروز است» به‌مثابه اصل بنیادین در شکل‌گیری جبهه مقاومت در برابر زرادخانه‌های نظامی اسرائیل؛</w:t>
      </w:r>
    </w:p>
    <w:p w14:paraId="11036C1C" w14:textId="77777777" w:rsidR="002811E3" w:rsidRPr="002811E3" w:rsidRDefault="002811E3" w:rsidP="00DB30FD">
      <w:pPr>
        <w:pStyle w:val="NormalWeb"/>
        <w:numPr>
          <w:ilvl w:val="0"/>
          <w:numId w:val="11"/>
        </w:numPr>
        <w:tabs>
          <w:tab w:val="clear" w:pos="720"/>
        </w:tabs>
        <w:bidi/>
        <w:spacing w:before="120" w:beforeAutospacing="0" w:after="0" w:afterAutospacing="0" w:line="276" w:lineRule="auto"/>
        <w:ind w:left="328"/>
        <w:jc w:val="both"/>
        <w:rPr>
          <w:rFonts w:cstheme="minorBidi"/>
        </w:rPr>
      </w:pPr>
      <w:r w:rsidRPr="002811E3">
        <w:rPr>
          <w:rFonts w:cstheme="minorBidi"/>
          <w:rtl/>
        </w:rPr>
        <w:t>قاعده‌ی «مرگ با عزت بهتر از زندگی با ذلت» به‌عنوان معیاری برای سنجش رفتار ملل مستقل؛</w:t>
      </w:r>
    </w:p>
    <w:p w14:paraId="4B5739C6" w14:textId="77777777" w:rsidR="002811E3" w:rsidRPr="002811E3" w:rsidRDefault="002811E3" w:rsidP="00DB30FD">
      <w:pPr>
        <w:pStyle w:val="NormalWeb"/>
        <w:numPr>
          <w:ilvl w:val="0"/>
          <w:numId w:val="11"/>
        </w:numPr>
        <w:tabs>
          <w:tab w:val="clear" w:pos="720"/>
        </w:tabs>
        <w:bidi/>
        <w:spacing w:before="120" w:beforeAutospacing="0" w:after="0" w:afterAutospacing="0" w:line="276" w:lineRule="auto"/>
        <w:ind w:left="328"/>
        <w:jc w:val="both"/>
        <w:rPr>
          <w:rFonts w:cstheme="minorBidi"/>
        </w:rPr>
      </w:pPr>
      <w:r w:rsidRPr="002811E3">
        <w:rPr>
          <w:rFonts w:cstheme="minorBidi"/>
          <w:rtl/>
        </w:rPr>
        <w:t>تأکید بر وظیفه‌مداری، تکلیف‌گرایی و حضور آگاهانه مردم، که از ویژگی‌های یاران عاشورا بود و امروز در مشارکت مردم منطقه در محور مقاومت تجلی یافته است؛</w:t>
      </w:r>
    </w:p>
    <w:p w14:paraId="6C504555" w14:textId="3013A610" w:rsidR="002811E3" w:rsidRPr="002811E3" w:rsidRDefault="002811E3" w:rsidP="00DB30FD">
      <w:pPr>
        <w:pStyle w:val="NormalWeb"/>
        <w:numPr>
          <w:ilvl w:val="0"/>
          <w:numId w:val="11"/>
        </w:numPr>
        <w:tabs>
          <w:tab w:val="clear" w:pos="720"/>
        </w:tabs>
        <w:bidi/>
        <w:spacing w:before="120" w:beforeAutospacing="0" w:after="0" w:afterAutospacing="0" w:line="276" w:lineRule="auto"/>
        <w:ind w:left="328"/>
        <w:jc w:val="both"/>
        <w:rPr>
          <w:rFonts w:cstheme="minorBidi"/>
        </w:rPr>
      </w:pPr>
      <w:r w:rsidRPr="002811E3">
        <w:rPr>
          <w:rFonts w:cstheme="minorBidi"/>
          <w:rtl/>
        </w:rPr>
        <w:t>و نهایتاً استمرار تاریخی سنت الهی «نصر من الله و فتح قریب» در بستر مبارزه با ظلم و طاغوت در هر زمان</w:t>
      </w:r>
      <w:r w:rsidR="00DB30FD">
        <w:rPr>
          <w:rFonts w:cstheme="minorBidi"/>
          <w:rtl/>
        </w:rPr>
        <w:t>.</w:t>
      </w:r>
    </w:p>
    <w:p w14:paraId="5E80B700" w14:textId="674F3F1F" w:rsidR="002811E3" w:rsidRPr="002811E3" w:rsidRDefault="002811E3" w:rsidP="00DB30FD">
      <w:pPr>
        <w:pStyle w:val="NormalWeb"/>
        <w:bidi/>
        <w:spacing w:before="120" w:beforeAutospacing="0" w:after="0" w:afterAutospacing="0" w:line="276" w:lineRule="auto"/>
        <w:jc w:val="both"/>
        <w:rPr>
          <w:rFonts w:cstheme="minorBidi"/>
        </w:rPr>
      </w:pPr>
      <w:r w:rsidRPr="002811E3">
        <w:rPr>
          <w:rFonts w:cstheme="minorBidi"/>
          <w:rtl/>
        </w:rPr>
        <w:t>از این منظر، نباید قیام عاشورا را تنها یک حرکت اعتراضی فردی علیه یک خلیفه غاصب دید، بلکه باید آن را الگویی برای ساخت تمدنی دانست که در برابر تمدن باطل، تمدن استکباری و صهیونیستی می‌ایستد</w:t>
      </w:r>
      <w:r w:rsidR="00DB30FD">
        <w:rPr>
          <w:rFonts w:cstheme="minorBidi"/>
          <w:rtl/>
        </w:rPr>
        <w:t xml:space="preserve">. </w:t>
      </w:r>
      <w:r w:rsidRPr="002811E3">
        <w:rPr>
          <w:rFonts w:cstheme="minorBidi"/>
          <w:rtl/>
        </w:rPr>
        <w:t xml:space="preserve">محتواهای این بخش باید تلاش کنند منطق عاشورا را از سطح شعار به سطح تبیین تمدنی ارتقاء دهند، تا برای نسل امروز، خاصه نخبگان، دانشگاهیان، حوزویان و فعالان جبهه فرهنگی مقاومت، به‌مثابه یک نقشه راه </w:t>
      </w:r>
      <w:r w:rsidRPr="002811E3">
        <w:rPr>
          <w:rFonts w:cstheme="minorBidi"/>
          <w:rtl/>
        </w:rPr>
        <w:lastRenderedPageBreak/>
        <w:t>معنوی-تاریخی در مسیر مقابله با استکبار جهانی و در رأس آن رژیم صهیونیستی قابل استفاده و الهام‌بخش باشد</w:t>
      </w:r>
      <w:r w:rsidR="00DB30FD">
        <w:rPr>
          <w:rFonts w:cstheme="minorBidi"/>
          <w:rtl/>
        </w:rPr>
        <w:t>.</w:t>
      </w:r>
    </w:p>
    <w:p w14:paraId="7382F316" w14:textId="2DC9DA07" w:rsidR="002811E3" w:rsidRPr="00DB30FD" w:rsidRDefault="002811E3" w:rsidP="00DB30FD">
      <w:pPr>
        <w:pStyle w:val="NormalWeb"/>
        <w:bidi/>
        <w:spacing w:before="120" w:beforeAutospacing="0" w:after="0" w:afterAutospacing="0" w:line="276" w:lineRule="auto"/>
        <w:jc w:val="both"/>
        <w:rPr>
          <w:rFonts w:cstheme="minorBidi"/>
        </w:rPr>
      </w:pPr>
      <w:r w:rsidRPr="002811E3">
        <w:rPr>
          <w:rFonts w:cstheme="minorBidi"/>
          <w:rtl/>
        </w:rPr>
        <w:t>در نهایت، این تولید محتوای تخصصی باید به این هدف کلان کمک کند که مخاطب دریابد مقاومت امروز در برابر تجاوز صهیونیستی، تداوم منطقی، ایمانی، و تاریخی همان مسیری است که امام حسین (علیه‌السلام) در کربلا آغاز کرد؛ مسیری که با خون او آغاز شد، با ایثار آزادگان تاریخ ادامه یافت و امروز در قالب «جبهه مقاومت» در جغرافیای وسیعی از جهان اسلام به بار نشسته است</w:t>
      </w:r>
      <w:r w:rsidR="00DB30FD">
        <w:rPr>
          <w:rFonts w:cstheme="minorBidi"/>
          <w:rtl/>
        </w:rPr>
        <w:t>.</w:t>
      </w:r>
    </w:p>
    <w:p w14:paraId="33D12C92" w14:textId="1414E8AB" w:rsidR="008303F1" w:rsidRDefault="008303F1" w:rsidP="00DB30FD">
      <w:pPr>
        <w:pStyle w:val="Heading1"/>
        <w:bidi/>
        <w:spacing w:before="120" w:line="276" w:lineRule="auto"/>
        <w:rPr>
          <w:rFonts w:eastAsia="Times New Roman" w:cs="B Zar"/>
          <w:b/>
          <w:bCs/>
          <w:color w:val="000000" w:themeColor="text1"/>
          <w:sz w:val="26"/>
          <w:szCs w:val="26"/>
          <w:rtl/>
          <w:lang w:bidi="fa-IR"/>
        </w:rPr>
      </w:pPr>
      <w:bookmarkStart w:id="35" w:name="_Toc201596579"/>
      <w:r>
        <w:rPr>
          <w:rFonts w:eastAsia="Times New Roman" w:cs="B Zar" w:hint="cs"/>
          <w:b/>
          <w:bCs/>
          <w:color w:val="000000" w:themeColor="text1"/>
          <w:sz w:val="26"/>
          <w:szCs w:val="26"/>
          <w:rtl/>
          <w:lang w:bidi="fa-IR"/>
        </w:rPr>
        <w:t xml:space="preserve">ب) </w:t>
      </w:r>
      <w:r w:rsidRPr="008303F1">
        <w:rPr>
          <w:rFonts w:eastAsia="Times New Roman" w:cs="B Zar"/>
          <w:b/>
          <w:bCs/>
          <w:color w:val="000000" w:themeColor="text1"/>
          <w:sz w:val="26"/>
          <w:szCs w:val="26"/>
          <w:rtl/>
          <w:lang w:bidi="fa-IR"/>
        </w:rPr>
        <w:t>مقایسه تاریخی یزید و اسرائیل به‌عنوان نمونه‌های ظلم ساختاری</w:t>
      </w:r>
      <w:bookmarkEnd w:id="35"/>
    </w:p>
    <w:p w14:paraId="139AC284" w14:textId="72AA3537" w:rsidR="002811E3" w:rsidRPr="00CB1A40" w:rsidRDefault="002811E3" w:rsidP="00DB30FD">
      <w:pPr>
        <w:pStyle w:val="NormalWeb"/>
        <w:bidi/>
        <w:spacing w:before="120" w:beforeAutospacing="0" w:after="0" w:afterAutospacing="0" w:line="276" w:lineRule="auto"/>
        <w:jc w:val="both"/>
        <w:rPr>
          <w:rFonts w:cstheme="minorBidi"/>
        </w:rPr>
      </w:pPr>
      <w:r w:rsidRPr="00CB1A40">
        <w:rPr>
          <w:rFonts w:cstheme="minorBidi"/>
          <w:rtl/>
        </w:rPr>
        <w:t>بخش «مقایسه تاریخی یزید و اسرائیل به‌عنوان نمونه‌های ظلم ساختاری و نظام‌مند» با هدف ترسیم تحلیلی عمیق، مستند و تمدنی از شباهت‌های ساختاری، رفتاری و گفتمانی دو نماد تاریخی ظلم و استکبار، یعنی حکومت یزید بن معاویه در سده نخست هجری و رژیم صهیونیستی در دوران معاصر تدوین می‌شود</w:t>
      </w:r>
      <w:r w:rsidR="00DB30FD">
        <w:rPr>
          <w:rFonts w:cstheme="minorBidi"/>
          <w:rtl/>
        </w:rPr>
        <w:t xml:space="preserve">. </w:t>
      </w:r>
      <w:r w:rsidRPr="00CB1A40">
        <w:rPr>
          <w:rFonts w:cstheme="minorBidi"/>
          <w:rtl/>
        </w:rPr>
        <w:t>این مقایسه، فراتر از یک همسان‌سازی شعاری یا احساسی، تلاش دارد با رویکردی عقلانی و مبتنی بر اسناد تاریخی، دینی و سیاسی، وجه اشتراک این دو نظام ظالمانه را در سرکوب عدالت، حذف حقیقت، بهره‌گیری از خشونت ساختاری، و تحقیر کرامت انسانی برجسته سازد و در مقابل، الگوی مقاومت متعهد و عقلانی را به‌مثابه واکنشی اخلاقی، ایمانی و تمدنی تحلیل نماید</w:t>
      </w:r>
      <w:r w:rsidR="00DB30FD">
        <w:rPr>
          <w:rFonts w:cstheme="minorBidi"/>
          <w:rtl/>
        </w:rPr>
        <w:t>.</w:t>
      </w:r>
    </w:p>
    <w:p w14:paraId="0C80A749" w14:textId="54AD00DB" w:rsidR="00CB1A40" w:rsidRDefault="002811E3" w:rsidP="00DB30FD">
      <w:pPr>
        <w:pStyle w:val="NormalWeb"/>
        <w:bidi/>
        <w:spacing w:before="120" w:beforeAutospacing="0" w:after="0" w:afterAutospacing="0" w:line="276" w:lineRule="auto"/>
        <w:jc w:val="both"/>
        <w:rPr>
          <w:rFonts w:cstheme="minorBidi"/>
          <w:rtl/>
        </w:rPr>
      </w:pPr>
      <w:r w:rsidRPr="00CB1A40">
        <w:rPr>
          <w:rFonts w:cstheme="minorBidi"/>
          <w:rtl/>
        </w:rPr>
        <w:t>یزید، فرزند یک خلافت موروثی منحرف، نماد یک نظم سیاسی فاسد بود که با تکیه بر قدرت نظامی، تهدید، جعل مشروعیت دینی و کتمان حقیقت، تلاش می‌کرد بر جهان اسلام سلطه یابد</w:t>
      </w:r>
      <w:r w:rsidR="00DB30FD">
        <w:rPr>
          <w:rFonts w:cstheme="minorBidi"/>
          <w:rtl/>
        </w:rPr>
        <w:t xml:space="preserve">. </w:t>
      </w:r>
      <w:r w:rsidRPr="00CB1A40">
        <w:rPr>
          <w:rFonts w:cstheme="minorBidi"/>
          <w:rtl/>
        </w:rPr>
        <w:t>حکومت او مبتنی بر سه ویژگی کلیدی بود</w:t>
      </w:r>
      <w:r w:rsidR="00CB1A40">
        <w:rPr>
          <w:rFonts w:cstheme="minorBidi" w:hint="cs"/>
          <w:rtl/>
        </w:rPr>
        <w:t>:</w:t>
      </w:r>
    </w:p>
    <w:p w14:paraId="14A5963F" w14:textId="6BE06A8A" w:rsidR="00CB1A40" w:rsidRDefault="002811E3" w:rsidP="00DB30FD">
      <w:pPr>
        <w:pStyle w:val="NormalWeb"/>
        <w:numPr>
          <w:ilvl w:val="0"/>
          <w:numId w:val="13"/>
        </w:numPr>
        <w:bidi/>
        <w:spacing w:before="120" w:beforeAutospacing="0" w:after="0" w:afterAutospacing="0" w:line="276" w:lineRule="auto"/>
        <w:ind w:left="418"/>
        <w:jc w:val="both"/>
        <w:rPr>
          <w:rFonts w:cstheme="minorBidi"/>
          <w:rtl/>
          <w:lang w:bidi="fa-IR"/>
        </w:rPr>
      </w:pPr>
      <w:r w:rsidRPr="00CB1A40">
        <w:rPr>
          <w:rStyle w:val="Strong"/>
          <w:rFonts w:cstheme="minorBidi"/>
          <w:rtl/>
        </w:rPr>
        <w:t>زور به‌جای ح</w:t>
      </w:r>
      <w:r w:rsidR="00CB1A40">
        <w:rPr>
          <w:rStyle w:val="Strong"/>
          <w:rFonts w:cstheme="minorBidi" w:hint="cs"/>
          <w:rtl/>
        </w:rPr>
        <w:t>ق:</w:t>
      </w:r>
      <w:r w:rsidRPr="00CB1A40">
        <w:rPr>
          <w:rFonts w:cstheme="minorBidi"/>
        </w:rPr>
        <w:t xml:space="preserve"> </w:t>
      </w:r>
      <w:r w:rsidRPr="00CB1A40">
        <w:rPr>
          <w:rFonts w:cstheme="minorBidi"/>
          <w:rtl/>
        </w:rPr>
        <w:t>به‌کارگیری خشونت نهادینه برای ساکت‌کردن صدای عدالت‌طلبان؛</w:t>
      </w:r>
    </w:p>
    <w:p w14:paraId="3324EFBC" w14:textId="771557C9" w:rsidR="002811E3" w:rsidRPr="00CB1A40" w:rsidRDefault="002811E3" w:rsidP="00DB30FD">
      <w:pPr>
        <w:pStyle w:val="NormalWeb"/>
        <w:numPr>
          <w:ilvl w:val="0"/>
          <w:numId w:val="13"/>
        </w:numPr>
        <w:bidi/>
        <w:spacing w:before="120" w:beforeAutospacing="0" w:after="0" w:afterAutospacing="0" w:line="276" w:lineRule="auto"/>
        <w:ind w:left="418"/>
        <w:jc w:val="both"/>
        <w:rPr>
          <w:rFonts w:cstheme="minorBidi"/>
        </w:rPr>
      </w:pPr>
      <w:r w:rsidRPr="00CB1A40">
        <w:rPr>
          <w:rStyle w:val="Strong"/>
          <w:rFonts w:cstheme="minorBidi"/>
          <w:rtl/>
        </w:rPr>
        <w:t>تحریف حقیقت</w:t>
      </w:r>
      <w:r w:rsidR="00CB1A40">
        <w:rPr>
          <w:rFonts w:cstheme="minorBidi" w:hint="cs"/>
          <w:rtl/>
        </w:rPr>
        <w:t>:</w:t>
      </w:r>
      <w:r w:rsidRPr="00CB1A40">
        <w:rPr>
          <w:rFonts w:cstheme="minorBidi"/>
        </w:rPr>
        <w:t xml:space="preserve"> </w:t>
      </w:r>
      <w:r w:rsidRPr="00CB1A40">
        <w:rPr>
          <w:rFonts w:cstheme="minorBidi"/>
          <w:rtl/>
        </w:rPr>
        <w:t>سانسور، جعل روایت و تحریف تاریخ به‌منظور حذف آگاهی عمومی؛</w:t>
      </w:r>
      <w:r w:rsidRPr="00CB1A40">
        <w:rPr>
          <w:rFonts w:cstheme="minorBidi"/>
        </w:rPr>
        <w:br/>
      </w:r>
      <w:r w:rsidRPr="00CB1A40">
        <w:rPr>
          <w:rStyle w:val="Strong"/>
          <w:rFonts w:cstheme="minorBidi"/>
          <w:rtl/>
        </w:rPr>
        <w:t>تقدس‌سازی از قدرت</w:t>
      </w:r>
      <w:r w:rsidR="00CB1A40">
        <w:rPr>
          <w:rFonts w:cstheme="minorBidi" w:hint="cs"/>
          <w:rtl/>
        </w:rPr>
        <w:t xml:space="preserve">: </w:t>
      </w:r>
      <w:r w:rsidRPr="00CB1A40">
        <w:rPr>
          <w:rFonts w:cstheme="minorBidi"/>
          <w:rtl/>
        </w:rPr>
        <w:t>استفاده ابزاری از دین برای توجیه ظلم و غلبه سیاسی</w:t>
      </w:r>
      <w:r w:rsidR="00DB30FD">
        <w:rPr>
          <w:rFonts w:cstheme="minorBidi"/>
          <w:rtl/>
        </w:rPr>
        <w:t>.</w:t>
      </w:r>
    </w:p>
    <w:p w14:paraId="4E71D16B" w14:textId="08B97609" w:rsidR="00CB1A40" w:rsidRDefault="002811E3" w:rsidP="00DB30FD">
      <w:pPr>
        <w:pStyle w:val="NormalWeb"/>
        <w:bidi/>
        <w:spacing w:before="120" w:beforeAutospacing="0" w:after="0" w:afterAutospacing="0" w:line="276" w:lineRule="auto"/>
        <w:jc w:val="both"/>
        <w:rPr>
          <w:rFonts w:cstheme="minorBidi"/>
          <w:rtl/>
        </w:rPr>
      </w:pPr>
      <w:r w:rsidRPr="00CB1A40">
        <w:rPr>
          <w:rFonts w:cstheme="minorBidi"/>
          <w:rtl/>
        </w:rPr>
        <w:t>رژیم صهیونیستی نیز با تکیه بر اشغال نظامی، آپارتاید نژادی، نسل‌کشی هدفمند و حمایت ساختارهای استکباری غرب، همان ویژگی‌ها را در قرن بیستم و بیست‌ویکم بازتولید کرده است</w:t>
      </w:r>
      <w:r w:rsidR="00DB30FD">
        <w:rPr>
          <w:rFonts w:cstheme="minorBidi"/>
          <w:rtl/>
        </w:rPr>
        <w:t xml:space="preserve">. </w:t>
      </w:r>
      <w:r w:rsidRPr="00CB1A40">
        <w:rPr>
          <w:rFonts w:cstheme="minorBidi"/>
          <w:rtl/>
        </w:rPr>
        <w:t xml:space="preserve">این رژیم نه‌تنها سرزمین و هویت ملت فلسطین را غصب کرده، بلکه با بهره‌گیری از تکنولوژی‌های مدرن، رسانه‌های جهانی، لابی‌های </w:t>
      </w:r>
      <w:r w:rsidRPr="00CB1A40">
        <w:rPr>
          <w:rFonts w:cstheme="minorBidi"/>
          <w:rtl/>
        </w:rPr>
        <w:lastRenderedPageBreak/>
        <w:t>سیاسی و ساختارهای اقتصادی، شکل جدیدی از استبداد و اشغال را به‌صورت «نظم جعلی» در سطح جهانی گسترش داده است</w:t>
      </w:r>
      <w:r w:rsidR="00DB30FD">
        <w:rPr>
          <w:rFonts w:cstheme="minorBidi"/>
          <w:rtl/>
        </w:rPr>
        <w:t xml:space="preserve">. </w:t>
      </w:r>
      <w:r w:rsidRPr="00CB1A40">
        <w:rPr>
          <w:rFonts w:cstheme="minorBidi"/>
          <w:rtl/>
        </w:rPr>
        <w:t>در این نظام نیز سه مولفه یزیدی دیده می‌شود</w:t>
      </w:r>
      <w:r w:rsidR="00CB1A40">
        <w:rPr>
          <w:rFonts w:cstheme="minorBidi" w:hint="cs"/>
          <w:rtl/>
        </w:rPr>
        <w:t>:</w:t>
      </w:r>
    </w:p>
    <w:p w14:paraId="4F42459C" w14:textId="1A41A072" w:rsidR="00CB1A40" w:rsidRDefault="002811E3" w:rsidP="00DB30FD">
      <w:pPr>
        <w:pStyle w:val="NormalWeb"/>
        <w:numPr>
          <w:ilvl w:val="0"/>
          <w:numId w:val="14"/>
        </w:numPr>
        <w:bidi/>
        <w:spacing w:before="120" w:beforeAutospacing="0" w:after="0" w:afterAutospacing="0" w:line="276" w:lineRule="auto"/>
        <w:ind w:left="328"/>
        <w:jc w:val="both"/>
        <w:rPr>
          <w:rFonts w:cstheme="minorBidi"/>
          <w:rtl/>
          <w:lang w:bidi="fa-IR"/>
        </w:rPr>
      </w:pPr>
      <w:r w:rsidRPr="00CB1A40">
        <w:rPr>
          <w:rStyle w:val="Strong"/>
          <w:rFonts w:cstheme="minorBidi"/>
          <w:rtl/>
        </w:rPr>
        <w:t>خشونت ساختاری و مکرر</w:t>
      </w:r>
      <w:r w:rsidR="00CB1A40">
        <w:rPr>
          <w:rFonts w:cstheme="minorBidi" w:hint="cs"/>
          <w:rtl/>
        </w:rPr>
        <w:t xml:space="preserve">: </w:t>
      </w:r>
      <w:r w:rsidRPr="00CB1A40">
        <w:rPr>
          <w:rFonts w:cstheme="minorBidi"/>
          <w:rtl/>
        </w:rPr>
        <w:t>از بمباران مناطق مسکونی تا ترور هدفمند و محاصره اقتصادی؛</w:t>
      </w:r>
    </w:p>
    <w:p w14:paraId="2B0DD877" w14:textId="544BD89E" w:rsidR="002811E3" w:rsidRPr="00CB1A40" w:rsidRDefault="002811E3" w:rsidP="00DB30FD">
      <w:pPr>
        <w:pStyle w:val="NormalWeb"/>
        <w:numPr>
          <w:ilvl w:val="0"/>
          <w:numId w:val="14"/>
        </w:numPr>
        <w:bidi/>
        <w:spacing w:before="120" w:beforeAutospacing="0" w:after="0" w:afterAutospacing="0" w:line="276" w:lineRule="auto"/>
        <w:ind w:left="328"/>
        <w:jc w:val="both"/>
        <w:rPr>
          <w:rFonts w:cstheme="minorBidi"/>
        </w:rPr>
      </w:pPr>
      <w:r w:rsidRPr="00CB1A40">
        <w:rPr>
          <w:rStyle w:val="Strong"/>
          <w:rFonts w:cstheme="minorBidi"/>
          <w:rtl/>
        </w:rPr>
        <w:t>تحریف رسانه‌ای و سلطه روایی</w:t>
      </w:r>
      <w:r w:rsidR="00CB1A40">
        <w:rPr>
          <w:rFonts w:cstheme="minorBidi" w:hint="cs"/>
          <w:rtl/>
        </w:rPr>
        <w:t xml:space="preserve">: </w:t>
      </w:r>
      <w:r w:rsidRPr="00CB1A40">
        <w:rPr>
          <w:rFonts w:cstheme="minorBidi"/>
          <w:rtl/>
        </w:rPr>
        <w:t>وارونه‌نمایی واقعیت اشغالگری و جعل هویت قربانی و جلاد؛</w:t>
      </w:r>
      <w:r w:rsidRPr="00CB1A40">
        <w:rPr>
          <w:rFonts w:cstheme="minorBidi"/>
        </w:rPr>
        <w:br/>
      </w:r>
      <w:r w:rsidRPr="00CB1A40">
        <w:rPr>
          <w:rStyle w:val="Strong"/>
          <w:rFonts w:cstheme="minorBidi"/>
          <w:rtl/>
        </w:rPr>
        <w:t>مشروعیت‌سازی از طریق نهادهای بین‌المللی</w:t>
      </w:r>
      <w:r w:rsidR="00CB1A40">
        <w:rPr>
          <w:rFonts w:cstheme="minorBidi" w:hint="cs"/>
          <w:rtl/>
        </w:rPr>
        <w:t xml:space="preserve">: </w:t>
      </w:r>
      <w:r w:rsidRPr="00CB1A40">
        <w:rPr>
          <w:rFonts w:cstheme="minorBidi"/>
          <w:rtl/>
        </w:rPr>
        <w:t>استفاده ابزاری از حقوق بین‌الملل برای تثبیت اشغال</w:t>
      </w:r>
      <w:r w:rsidR="00DB30FD">
        <w:rPr>
          <w:rFonts w:cstheme="minorBidi"/>
          <w:rtl/>
        </w:rPr>
        <w:t>.</w:t>
      </w:r>
    </w:p>
    <w:p w14:paraId="4D36068D" w14:textId="4F8F4667" w:rsidR="002811E3" w:rsidRPr="00CB1A40" w:rsidRDefault="002811E3" w:rsidP="00DB30FD">
      <w:pPr>
        <w:pStyle w:val="NormalWeb"/>
        <w:bidi/>
        <w:spacing w:before="120" w:beforeAutospacing="0" w:after="0" w:afterAutospacing="0" w:line="276" w:lineRule="auto"/>
        <w:jc w:val="both"/>
        <w:rPr>
          <w:rFonts w:cstheme="minorBidi"/>
        </w:rPr>
      </w:pPr>
      <w:r w:rsidRPr="00CB1A40">
        <w:rPr>
          <w:rFonts w:cstheme="minorBidi"/>
          <w:rtl/>
        </w:rPr>
        <w:t>مقاومت در برابر این دو نظم ظالمانه، چه در عاشورا و چه در عصر حاضر، واجد وجوه مشترک عقلانی، ارزشی و تمدنی است</w:t>
      </w:r>
      <w:r w:rsidR="00DB30FD">
        <w:rPr>
          <w:rFonts w:cstheme="minorBidi"/>
          <w:rtl/>
        </w:rPr>
        <w:t xml:space="preserve">. </w:t>
      </w:r>
      <w:r w:rsidRPr="00CB1A40">
        <w:rPr>
          <w:rFonts w:cstheme="minorBidi"/>
          <w:rtl/>
        </w:rPr>
        <w:t>امام حسین (علیه‌السلام) با آگاهی از پیامدها، در برابر نظام ظالمانه یزید ایستاد تا اصل «حق‌محوری»، «آزادی انسان» و «کرامت ایمانی» را در برابر سلطه‌گری نجات دهد</w:t>
      </w:r>
      <w:r w:rsidR="00DB30FD">
        <w:rPr>
          <w:rFonts w:cstheme="minorBidi"/>
          <w:rtl/>
        </w:rPr>
        <w:t xml:space="preserve">. </w:t>
      </w:r>
      <w:r w:rsidRPr="00CB1A40">
        <w:rPr>
          <w:rFonts w:cstheme="minorBidi"/>
          <w:rtl/>
        </w:rPr>
        <w:t>همین منطق در مقاومت امروز ملت ایران و جبهه مقاومت در برابر رژیم صهیونیستی نیز به‌چشم می‌خورد</w:t>
      </w:r>
      <w:r w:rsidR="00DB30FD">
        <w:rPr>
          <w:rFonts w:cstheme="minorBidi"/>
          <w:rtl/>
        </w:rPr>
        <w:t xml:space="preserve">. </w:t>
      </w:r>
      <w:r w:rsidRPr="00CB1A40">
        <w:rPr>
          <w:rFonts w:cstheme="minorBidi"/>
          <w:rtl/>
        </w:rPr>
        <w:t>این مقاومت برخاسته از دین، عقلانیت، اخلاق و مسئولیت تمدنی است، نه یک واکنش احساسی یا مقطعی</w:t>
      </w:r>
      <w:r w:rsidR="00DB30FD">
        <w:rPr>
          <w:rFonts w:cstheme="minorBidi"/>
          <w:rtl/>
        </w:rPr>
        <w:t>.</w:t>
      </w:r>
    </w:p>
    <w:p w14:paraId="2CA62757" w14:textId="77777777" w:rsidR="002811E3" w:rsidRPr="00CB1A40" w:rsidRDefault="002811E3" w:rsidP="00DB30FD">
      <w:pPr>
        <w:pStyle w:val="NormalWeb"/>
        <w:bidi/>
        <w:spacing w:before="120" w:beforeAutospacing="0" w:after="0" w:afterAutospacing="0" w:line="276" w:lineRule="auto"/>
        <w:jc w:val="both"/>
        <w:rPr>
          <w:rFonts w:cstheme="minorBidi"/>
        </w:rPr>
      </w:pPr>
      <w:r w:rsidRPr="00CB1A40">
        <w:rPr>
          <w:rFonts w:cstheme="minorBidi"/>
          <w:rtl/>
        </w:rPr>
        <w:t>در این محتوا، لازم است مقایسه تاریخی به‌گونه‌ای انجام شود که شباهت ساختاری و تفاوت روشی آشکار گردد</w:t>
      </w:r>
      <w:r w:rsidRPr="00CB1A40">
        <w:rPr>
          <w:rFonts w:cstheme="minorBidi"/>
        </w:rPr>
        <w:t>:</w:t>
      </w:r>
    </w:p>
    <w:p w14:paraId="7D3FFF75" w14:textId="1DD8423D" w:rsidR="002811E3" w:rsidRPr="00CB1A40" w:rsidRDefault="002811E3" w:rsidP="00DB30FD">
      <w:pPr>
        <w:pStyle w:val="NormalWeb"/>
        <w:numPr>
          <w:ilvl w:val="0"/>
          <w:numId w:val="15"/>
        </w:numPr>
        <w:tabs>
          <w:tab w:val="clear" w:pos="720"/>
          <w:tab w:val="num" w:pos="598"/>
        </w:tabs>
        <w:bidi/>
        <w:spacing w:before="120" w:beforeAutospacing="0" w:after="0" w:afterAutospacing="0" w:line="276" w:lineRule="auto"/>
        <w:ind w:left="418"/>
        <w:jc w:val="both"/>
        <w:rPr>
          <w:rFonts w:cstheme="minorBidi"/>
        </w:rPr>
      </w:pPr>
      <w:r w:rsidRPr="00CB1A40">
        <w:rPr>
          <w:rStyle w:val="Strong"/>
          <w:rFonts w:cstheme="minorBidi"/>
          <w:rtl/>
        </w:rPr>
        <w:t>یزید و اسرائیل</w:t>
      </w:r>
      <w:r w:rsidRPr="00CB1A40">
        <w:rPr>
          <w:rFonts w:cstheme="minorBidi"/>
          <w:rtl/>
        </w:rPr>
        <w:t xml:space="preserve"> هر دو مصداق‌های تاریخی نظم ستمگر، غیراخلاقی و ضداجتماعی هستند که می‌کوشند از طریق قدرت نظامی، مشروعیت جعلی و ارعاب، سلطه خود را تثبیت کنند</w:t>
      </w:r>
      <w:r w:rsidR="00DB30FD">
        <w:rPr>
          <w:rFonts w:cstheme="minorBidi"/>
          <w:rtl/>
        </w:rPr>
        <w:t>.</w:t>
      </w:r>
    </w:p>
    <w:p w14:paraId="1B3816F4" w14:textId="08F3C451" w:rsidR="002811E3" w:rsidRPr="00CB1A40" w:rsidRDefault="002811E3" w:rsidP="00DB30FD">
      <w:pPr>
        <w:pStyle w:val="NormalWeb"/>
        <w:numPr>
          <w:ilvl w:val="0"/>
          <w:numId w:val="15"/>
        </w:numPr>
        <w:tabs>
          <w:tab w:val="clear" w:pos="720"/>
          <w:tab w:val="num" w:pos="598"/>
        </w:tabs>
        <w:bidi/>
        <w:spacing w:before="120" w:beforeAutospacing="0" w:after="0" w:afterAutospacing="0" w:line="276" w:lineRule="auto"/>
        <w:ind w:left="418"/>
        <w:jc w:val="both"/>
        <w:rPr>
          <w:rFonts w:cstheme="minorBidi"/>
        </w:rPr>
      </w:pPr>
      <w:r w:rsidRPr="00CB1A40">
        <w:rPr>
          <w:rFonts w:cstheme="minorBidi"/>
          <w:rtl/>
        </w:rPr>
        <w:t xml:space="preserve">در مقابل، </w:t>
      </w:r>
      <w:r w:rsidRPr="00CB1A40">
        <w:rPr>
          <w:rStyle w:val="Strong"/>
          <w:rFonts w:cstheme="minorBidi"/>
          <w:rtl/>
        </w:rPr>
        <w:t>حسین بن علی (علیه‌السلام)</w:t>
      </w:r>
      <w:r w:rsidRPr="00CB1A40">
        <w:rPr>
          <w:rFonts w:cstheme="minorBidi"/>
          <w:rtl/>
        </w:rPr>
        <w:t xml:space="preserve"> و </w:t>
      </w:r>
      <w:r w:rsidRPr="00CB1A40">
        <w:rPr>
          <w:rStyle w:val="Strong"/>
          <w:rFonts w:cstheme="minorBidi"/>
          <w:rtl/>
        </w:rPr>
        <w:t>مقاومت امروز در ایران، لبنان، فلسطین، عراق و یمن</w:t>
      </w:r>
      <w:r w:rsidRPr="00CB1A40">
        <w:rPr>
          <w:rFonts w:cstheme="minorBidi"/>
          <w:rtl/>
        </w:rPr>
        <w:t>، نمادهایی از ایستادگی بر اساس معرفت، شجاعت، خرد دینی و مسئولیت تاریخی هستند</w:t>
      </w:r>
      <w:r w:rsidR="00DB30FD">
        <w:rPr>
          <w:rFonts w:cstheme="minorBidi"/>
          <w:rtl/>
        </w:rPr>
        <w:t>.</w:t>
      </w:r>
    </w:p>
    <w:p w14:paraId="51D55466" w14:textId="62B4B647" w:rsidR="002811E3" w:rsidRPr="00CB1A40" w:rsidRDefault="002811E3" w:rsidP="00DB30FD">
      <w:pPr>
        <w:pStyle w:val="NormalWeb"/>
        <w:bidi/>
        <w:spacing w:before="120" w:beforeAutospacing="0" w:after="0" w:afterAutospacing="0" w:line="276" w:lineRule="auto"/>
        <w:jc w:val="both"/>
        <w:rPr>
          <w:rFonts w:cstheme="minorBidi"/>
        </w:rPr>
      </w:pPr>
      <w:r w:rsidRPr="00CB1A40">
        <w:rPr>
          <w:rFonts w:cstheme="minorBidi"/>
          <w:rtl/>
        </w:rPr>
        <w:t>مقایسه‌ی این دو جبهه در قالب یک روایت تحلیلی و عقلانی، نشان می‌دهد که جبهه حق در طول تاریخ، گرچه در ظاهر ممکن است اقلیت و مظلوم باشد، اما همواره حامل حقیقت و سرچشمه تغییر بوده است</w:t>
      </w:r>
      <w:r w:rsidR="00DB30FD">
        <w:rPr>
          <w:rFonts w:cstheme="minorBidi"/>
          <w:rtl/>
        </w:rPr>
        <w:t xml:space="preserve">. </w:t>
      </w:r>
      <w:r w:rsidRPr="00CB1A40">
        <w:rPr>
          <w:rFonts w:cstheme="minorBidi"/>
          <w:rtl/>
        </w:rPr>
        <w:t xml:space="preserve">در برابر نظم یزیدی </w:t>
      </w:r>
      <w:r w:rsidRPr="00CB1A40">
        <w:rPr>
          <w:rFonts w:ascii="Arial" w:hAnsi="Arial" w:cs="Arial" w:hint="cs"/>
          <w:rtl/>
        </w:rPr>
        <w:t>–</w:t>
      </w:r>
      <w:r w:rsidRPr="00CB1A40">
        <w:rPr>
          <w:rFonts w:cstheme="minorBidi"/>
          <w:rtl/>
        </w:rPr>
        <w:t xml:space="preserve"> </w:t>
      </w:r>
      <w:r w:rsidRPr="00CB1A40">
        <w:rPr>
          <w:rFonts w:cs="B Zar" w:hint="cs"/>
          <w:rtl/>
        </w:rPr>
        <w:t>صهیونیستی،</w:t>
      </w:r>
      <w:r w:rsidRPr="00CB1A40">
        <w:rPr>
          <w:rFonts w:cstheme="minorBidi"/>
          <w:rtl/>
        </w:rPr>
        <w:t xml:space="preserve"> </w:t>
      </w:r>
      <w:r w:rsidRPr="00CB1A40">
        <w:rPr>
          <w:rFonts w:cs="B Zar" w:hint="cs"/>
          <w:rtl/>
        </w:rPr>
        <w:t>این</w:t>
      </w:r>
      <w:r w:rsidRPr="00CB1A40">
        <w:rPr>
          <w:rFonts w:cstheme="minorBidi"/>
          <w:rtl/>
        </w:rPr>
        <w:t xml:space="preserve"> </w:t>
      </w:r>
      <w:r w:rsidRPr="00CB1A40">
        <w:rPr>
          <w:rFonts w:cs="B Zar" w:hint="cs"/>
          <w:rtl/>
        </w:rPr>
        <w:t>مقاومت</w:t>
      </w:r>
      <w:r w:rsidRPr="00CB1A40">
        <w:rPr>
          <w:rFonts w:cstheme="minorBidi"/>
          <w:rtl/>
        </w:rPr>
        <w:t xml:space="preserve"> </w:t>
      </w:r>
      <w:r w:rsidRPr="00CB1A40">
        <w:rPr>
          <w:rFonts w:cs="B Zar" w:hint="cs"/>
          <w:rtl/>
        </w:rPr>
        <w:t>است</w:t>
      </w:r>
      <w:r w:rsidRPr="00CB1A40">
        <w:rPr>
          <w:rFonts w:cstheme="minorBidi"/>
          <w:rtl/>
        </w:rPr>
        <w:t xml:space="preserve"> </w:t>
      </w:r>
      <w:r w:rsidRPr="00CB1A40">
        <w:rPr>
          <w:rFonts w:cs="B Zar" w:hint="cs"/>
          <w:rtl/>
        </w:rPr>
        <w:t>که</w:t>
      </w:r>
      <w:r w:rsidRPr="00CB1A40">
        <w:rPr>
          <w:rFonts w:cstheme="minorBidi"/>
          <w:rtl/>
        </w:rPr>
        <w:t xml:space="preserve"> </w:t>
      </w:r>
      <w:r w:rsidRPr="00CB1A40">
        <w:rPr>
          <w:rFonts w:cs="B Zar" w:hint="cs"/>
          <w:rtl/>
        </w:rPr>
        <w:t>حقیقت</w:t>
      </w:r>
      <w:r w:rsidRPr="00CB1A40">
        <w:rPr>
          <w:rFonts w:cstheme="minorBidi"/>
          <w:rtl/>
        </w:rPr>
        <w:t xml:space="preserve"> </w:t>
      </w:r>
      <w:r w:rsidRPr="00CB1A40">
        <w:rPr>
          <w:rFonts w:cs="B Zar" w:hint="cs"/>
          <w:rtl/>
        </w:rPr>
        <w:t>تاریخ</w:t>
      </w:r>
      <w:r w:rsidRPr="00CB1A40">
        <w:rPr>
          <w:rFonts w:cstheme="minorBidi"/>
          <w:rtl/>
        </w:rPr>
        <w:t xml:space="preserve"> </w:t>
      </w:r>
      <w:r w:rsidRPr="00CB1A40">
        <w:rPr>
          <w:rFonts w:cs="B Zar" w:hint="cs"/>
          <w:rtl/>
        </w:rPr>
        <w:t>را</w:t>
      </w:r>
      <w:r w:rsidRPr="00CB1A40">
        <w:rPr>
          <w:rFonts w:cstheme="minorBidi"/>
          <w:rtl/>
        </w:rPr>
        <w:t xml:space="preserve"> </w:t>
      </w:r>
      <w:r w:rsidRPr="00CB1A40">
        <w:rPr>
          <w:rFonts w:cs="B Zar" w:hint="cs"/>
          <w:rtl/>
        </w:rPr>
        <w:t>می‌سازد</w:t>
      </w:r>
      <w:r w:rsidRPr="00CB1A40">
        <w:rPr>
          <w:rFonts w:cstheme="minorBidi"/>
          <w:rtl/>
        </w:rPr>
        <w:t xml:space="preserve"> </w:t>
      </w:r>
      <w:r w:rsidRPr="00CB1A40">
        <w:rPr>
          <w:rFonts w:cs="B Zar" w:hint="cs"/>
          <w:rtl/>
        </w:rPr>
        <w:t>و</w:t>
      </w:r>
      <w:r w:rsidRPr="00CB1A40">
        <w:rPr>
          <w:rFonts w:cstheme="minorBidi"/>
          <w:rtl/>
        </w:rPr>
        <w:t xml:space="preserve"> </w:t>
      </w:r>
      <w:r w:rsidRPr="00CB1A40">
        <w:rPr>
          <w:rFonts w:cs="B Zar" w:hint="cs"/>
          <w:rtl/>
        </w:rPr>
        <w:t>جهت</w:t>
      </w:r>
      <w:r w:rsidRPr="00CB1A40">
        <w:rPr>
          <w:rFonts w:cstheme="minorBidi"/>
          <w:rtl/>
        </w:rPr>
        <w:t xml:space="preserve"> </w:t>
      </w:r>
      <w:r w:rsidRPr="00CB1A40">
        <w:rPr>
          <w:rFonts w:cs="B Zar" w:hint="cs"/>
          <w:rtl/>
        </w:rPr>
        <w:t>حرکت</w:t>
      </w:r>
      <w:r w:rsidRPr="00CB1A40">
        <w:rPr>
          <w:rFonts w:cstheme="minorBidi"/>
          <w:rtl/>
        </w:rPr>
        <w:t xml:space="preserve"> </w:t>
      </w:r>
      <w:r w:rsidRPr="00CB1A40">
        <w:rPr>
          <w:rFonts w:cs="B Zar" w:hint="cs"/>
          <w:rtl/>
        </w:rPr>
        <w:t>تمدن</w:t>
      </w:r>
      <w:r w:rsidRPr="00CB1A40">
        <w:rPr>
          <w:rFonts w:cstheme="minorBidi"/>
          <w:rtl/>
        </w:rPr>
        <w:t xml:space="preserve"> </w:t>
      </w:r>
      <w:r w:rsidRPr="00CB1A40">
        <w:rPr>
          <w:rFonts w:cs="B Zar" w:hint="cs"/>
          <w:rtl/>
        </w:rPr>
        <w:t>را</w:t>
      </w:r>
      <w:r w:rsidRPr="00CB1A40">
        <w:rPr>
          <w:rFonts w:cstheme="minorBidi"/>
          <w:rtl/>
        </w:rPr>
        <w:t xml:space="preserve"> </w:t>
      </w:r>
      <w:r w:rsidRPr="00CB1A40">
        <w:rPr>
          <w:rFonts w:cs="B Zar" w:hint="cs"/>
          <w:rtl/>
        </w:rPr>
        <w:t>اصلاح</w:t>
      </w:r>
      <w:r w:rsidRPr="00CB1A40">
        <w:rPr>
          <w:rFonts w:cstheme="minorBidi"/>
          <w:rtl/>
        </w:rPr>
        <w:t xml:space="preserve"> </w:t>
      </w:r>
      <w:r w:rsidRPr="00CB1A40">
        <w:rPr>
          <w:rFonts w:cs="B Zar" w:hint="cs"/>
          <w:rtl/>
        </w:rPr>
        <w:t>می‌کند</w:t>
      </w:r>
      <w:r w:rsidR="00DB30FD">
        <w:rPr>
          <w:rFonts w:cstheme="minorBidi"/>
          <w:rtl/>
        </w:rPr>
        <w:t>.</w:t>
      </w:r>
    </w:p>
    <w:p w14:paraId="012EA2A5" w14:textId="3A25E2BE" w:rsidR="002811E3" w:rsidRPr="00C41494" w:rsidRDefault="002811E3" w:rsidP="00DB30FD">
      <w:pPr>
        <w:pStyle w:val="NormalWeb"/>
        <w:bidi/>
        <w:spacing w:before="120" w:beforeAutospacing="0" w:after="0" w:afterAutospacing="0" w:line="276" w:lineRule="auto"/>
        <w:jc w:val="both"/>
        <w:rPr>
          <w:rFonts w:cstheme="minorBidi"/>
        </w:rPr>
      </w:pPr>
      <w:r w:rsidRPr="00CB1A40">
        <w:rPr>
          <w:rFonts w:cstheme="minorBidi"/>
          <w:rtl/>
        </w:rPr>
        <w:t xml:space="preserve">بنابراین، این بخش باید تلاش کند با مستند‌سازی تاریخی و تحلیلی، پیوند بین گذشته و حال، میان عاشورا و مقاومت امروز، میان ظلم یزیدی و اشغال صهیونیستی، و در نهایت میان حقیقت‌خواهی حسینی و آرمان‌گرایی </w:t>
      </w:r>
      <w:r w:rsidRPr="00CB1A40">
        <w:rPr>
          <w:rFonts w:cstheme="minorBidi"/>
          <w:rtl/>
        </w:rPr>
        <w:lastRenderedPageBreak/>
        <w:t>تمدن‌ساز جمهوری اسلامی ایران را به‌صورتی عمیق و دقیق به مخاطب ارائه دهد</w:t>
      </w:r>
      <w:r w:rsidR="00DB30FD">
        <w:rPr>
          <w:rFonts w:cstheme="minorBidi"/>
          <w:rtl/>
        </w:rPr>
        <w:t xml:space="preserve">. </w:t>
      </w:r>
      <w:r w:rsidRPr="00CB1A40">
        <w:rPr>
          <w:rFonts w:cstheme="minorBidi"/>
          <w:rtl/>
        </w:rPr>
        <w:t>چنین تحلیلی، نه‌تنها ظرفیت تعمیق باورهای دینی و انقلابی را دارد، بلکه می‌تواند در سطح بین‌المللی، درک دقیق‌تری از فلسفه مقاومت و جایگاه تاریخی و تمدنی آن ارائه کند</w:t>
      </w:r>
      <w:r w:rsidR="00DB30FD">
        <w:rPr>
          <w:rFonts w:cstheme="minorBidi"/>
          <w:rtl/>
        </w:rPr>
        <w:t>.</w:t>
      </w:r>
    </w:p>
    <w:p w14:paraId="64C9B71F" w14:textId="399A4911" w:rsidR="000950A0" w:rsidRPr="00CB1A40" w:rsidRDefault="008303F1" w:rsidP="00DB30FD">
      <w:pPr>
        <w:pStyle w:val="Heading1"/>
        <w:bidi/>
        <w:spacing w:before="120" w:line="276" w:lineRule="auto"/>
        <w:rPr>
          <w:rFonts w:eastAsia="Times New Roman" w:cs="B Zar"/>
          <w:b/>
          <w:bCs/>
          <w:color w:val="000000" w:themeColor="text1"/>
          <w:sz w:val="26"/>
          <w:szCs w:val="26"/>
          <w:lang w:bidi="fa-IR"/>
        </w:rPr>
      </w:pPr>
      <w:bookmarkStart w:id="36" w:name="_Toc201596580"/>
      <w:r>
        <w:rPr>
          <w:rFonts w:eastAsia="Times New Roman" w:cs="B Zar" w:hint="cs"/>
          <w:b/>
          <w:bCs/>
          <w:color w:val="000000" w:themeColor="text1"/>
          <w:sz w:val="26"/>
          <w:szCs w:val="26"/>
          <w:rtl/>
          <w:lang w:bidi="fa-IR"/>
        </w:rPr>
        <w:t xml:space="preserve">ج) </w:t>
      </w:r>
      <w:r w:rsidRPr="008303F1">
        <w:rPr>
          <w:rFonts w:eastAsia="Times New Roman" w:cs="B Zar"/>
          <w:b/>
          <w:bCs/>
          <w:color w:val="000000" w:themeColor="text1"/>
          <w:sz w:val="26"/>
          <w:szCs w:val="26"/>
          <w:rtl/>
          <w:lang w:bidi="fa-IR"/>
        </w:rPr>
        <w:t>پویش رسانه‌ای «عاشورا؛ منطق عزت در برابر جنایت مدرن</w:t>
      </w:r>
      <w:r>
        <w:rPr>
          <w:rFonts w:eastAsia="Times New Roman" w:cs="B Zar" w:hint="cs"/>
          <w:b/>
          <w:bCs/>
          <w:color w:val="000000" w:themeColor="text1"/>
          <w:sz w:val="26"/>
          <w:szCs w:val="26"/>
          <w:rtl/>
          <w:lang w:bidi="fa-IR"/>
        </w:rPr>
        <w:t>»</w:t>
      </w:r>
      <w:bookmarkEnd w:id="36"/>
    </w:p>
    <w:p w14:paraId="614D16BE" w14:textId="2CC42AC6" w:rsidR="00CB1A40" w:rsidRPr="00CB1A40" w:rsidRDefault="00CB1A40" w:rsidP="00DB30FD">
      <w:pPr>
        <w:pStyle w:val="NormalWeb"/>
        <w:bidi/>
        <w:spacing w:before="120" w:beforeAutospacing="0" w:after="0" w:afterAutospacing="0" w:line="276" w:lineRule="auto"/>
        <w:jc w:val="both"/>
        <w:rPr>
          <w:rFonts w:cstheme="minorBidi"/>
        </w:rPr>
      </w:pPr>
      <w:r w:rsidRPr="00CB1A40">
        <w:rPr>
          <w:rFonts w:cstheme="minorBidi"/>
          <w:rtl/>
        </w:rPr>
        <w:t>پویش رسانه‌ای «عاشورا؛ منطق عزت در برابر جنایت مدرن» تلاشی سازمان‌یافته و فراگیر است که می‌کوشد با بهره‌گیری از ظرفیت‌های نوین رسانه‌ای و روایت‌های خلاقانه، پیوندی معنادار و عمیق میان منطق عاشورا و گفتمان مقاومت در برابر جنایات صهیونیستی برقرار کند</w:t>
      </w:r>
      <w:r w:rsidR="00DB30FD">
        <w:rPr>
          <w:rFonts w:cstheme="minorBidi"/>
          <w:rtl/>
        </w:rPr>
        <w:t xml:space="preserve">. </w:t>
      </w:r>
      <w:r w:rsidRPr="00CB1A40">
        <w:rPr>
          <w:rFonts w:cstheme="minorBidi"/>
          <w:rtl/>
        </w:rPr>
        <w:t>در این پویش، قیام امام حسین (علیه‌السلام) به‌عنوان نماد تاریخی عزت، استقلال و نفی ذلت، به الگویی تمدنی برای ایستادگی امروز ملت‌ها، به‌ویژه ملت ایران و جبهه مقاومت، تبدیل می‌شود</w:t>
      </w:r>
      <w:r w:rsidR="00DB30FD">
        <w:rPr>
          <w:rFonts w:cstheme="minorBidi"/>
          <w:rtl/>
        </w:rPr>
        <w:t>.</w:t>
      </w:r>
    </w:p>
    <w:p w14:paraId="656E5F8C" w14:textId="67574BCF" w:rsidR="00CB1A40" w:rsidRPr="00CB1A40" w:rsidRDefault="00CB1A40" w:rsidP="00DB30FD">
      <w:pPr>
        <w:pStyle w:val="NormalWeb"/>
        <w:bidi/>
        <w:spacing w:before="120" w:beforeAutospacing="0" w:after="0" w:afterAutospacing="0" w:line="276" w:lineRule="auto"/>
        <w:jc w:val="both"/>
        <w:rPr>
          <w:rFonts w:cstheme="minorBidi"/>
        </w:rPr>
      </w:pPr>
      <w:r w:rsidRPr="00CB1A40">
        <w:rPr>
          <w:rFonts w:cstheme="minorBidi"/>
          <w:rtl/>
        </w:rPr>
        <w:t>این حرکت رسانه‌ای باید متکی بر تولید محتوایی چندلایه باشد که هم بُعد احساسی و انگیزشی را دربرگیرد و هم نگاهی عقلانی، تحلیلی و معرفتی به فلسفه مقاومت ارائه دهد</w:t>
      </w:r>
      <w:r w:rsidR="00DB30FD">
        <w:rPr>
          <w:rFonts w:cstheme="minorBidi"/>
          <w:rtl/>
        </w:rPr>
        <w:t xml:space="preserve">. </w:t>
      </w:r>
      <w:r w:rsidRPr="00CB1A40">
        <w:rPr>
          <w:rFonts w:cstheme="minorBidi"/>
          <w:rtl/>
        </w:rPr>
        <w:t>تولید و انتشار ویدئوهای تحلیلی، مستندهای کوتاه با روایت‌های نو، اینفوگرافیک‌ها و موشن‌گرافی‌های مفهومی، پیام‌های بصیرت‌بخش و پست‌های تعاملی برای شبکه‌های اجتماعی از جمله اجزای کلیدی این پویش خواهد بود</w:t>
      </w:r>
      <w:r w:rsidR="00DB30FD">
        <w:rPr>
          <w:rFonts w:cstheme="minorBidi"/>
          <w:rtl/>
        </w:rPr>
        <w:t>.</w:t>
      </w:r>
    </w:p>
    <w:p w14:paraId="56547212" w14:textId="0BEF4A0B" w:rsidR="00CB1A40" w:rsidRPr="00CB1A40" w:rsidRDefault="00CB1A40" w:rsidP="00DB30FD">
      <w:pPr>
        <w:pStyle w:val="NormalWeb"/>
        <w:bidi/>
        <w:spacing w:before="120" w:beforeAutospacing="0" w:after="0" w:afterAutospacing="0" w:line="276" w:lineRule="auto"/>
        <w:jc w:val="both"/>
        <w:rPr>
          <w:rFonts w:cstheme="minorBidi"/>
        </w:rPr>
      </w:pPr>
      <w:r w:rsidRPr="00CB1A40">
        <w:rPr>
          <w:rFonts w:cstheme="minorBidi"/>
          <w:rtl/>
        </w:rPr>
        <w:t>ضروری است این محتواها به زبان‌های مختلف و متناسب با فرهنگ‌های گوناگون ترجمه و منتشر شوند تا بتوانند دامنه اثرگذاری خود را فراتر از مرزهای جغرافیایی گسترش دهند و به الگویی جهانی برای تبیین منطق مقاومت در برابر جنایت‌های مدرن و نظام‌مند، به‌ویژه از سوی رژیم صهیونیستی، تبدیل شوند</w:t>
      </w:r>
      <w:r w:rsidR="00DB30FD">
        <w:rPr>
          <w:rFonts w:cstheme="minorBidi"/>
          <w:rtl/>
        </w:rPr>
        <w:t>.</w:t>
      </w:r>
    </w:p>
    <w:p w14:paraId="66C26980" w14:textId="77777777" w:rsidR="00C41494" w:rsidRPr="00C41494" w:rsidRDefault="00C41494" w:rsidP="00DB30FD">
      <w:pPr>
        <w:pStyle w:val="Heading1"/>
        <w:numPr>
          <w:ilvl w:val="0"/>
          <w:numId w:val="2"/>
        </w:numPr>
        <w:bidi/>
        <w:spacing w:before="120" w:line="276" w:lineRule="auto"/>
        <w:ind w:left="350"/>
        <w:rPr>
          <w:rFonts w:eastAsia="Times New Roman" w:cs="B Zar"/>
          <w:b/>
          <w:bCs/>
          <w:sz w:val="26"/>
          <w:szCs w:val="26"/>
          <w:lang w:bidi="fa-IR"/>
        </w:rPr>
      </w:pPr>
      <w:bookmarkStart w:id="37" w:name="_Toc201596581"/>
      <w:r w:rsidRPr="00C41494">
        <w:rPr>
          <w:rFonts w:eastAsia="Times New Roman" w:cs="B Zar"/>
          <w:b/>
          <w:bCs/>
          <w:sz w:val="26"/>
          <w:szCs w:val="26"/>
          <w:rtl/>
          <w:lang w:bidi="fa-IR"/>
        </w:rPr>
        <w:t>جمع‌بندی و پیام پایانی</w:t>
      </w:r>
      <w:bookmarkEnd w:id="37"/>
    </w:p>
    <w:p w14:paraId="4B563AE7" w14:textId="56DC5542" w:rsidR="00C41494" w:rsidRPr="00C41494" w:rsidRDefault="00C41494" w:rsidP="00DB30FD">
      <w:pPr>
        <w:pStyle w:val="NormalWeb"/>
        <w:bidi/>
        <w:spacing w:before="120" w:beforeAutospacing="0" w:after="0" w:afterAutospacing="0" w:line="276" w:lineRule="auto"/>
        <w:jc w:val="both"/>
        <w:rPr>
          <w:rFonts w:cstheme="minorBidi"/>
        </w:rPr>
      </w:pPr>
      <w:r w:rsidRPr="00C41494">
        <w:rPr>
          <w:rFonts w:cstheme="minorBidi"/>
          <w:rtl/>
        </w:rPr>
        <w:t>محرم ۱۴۰۴، نه صرفاً یک مناسبت تقویمی، بلکه فرصتی تاریخی و تمدنی است برای بازتولید گفتمان مقاومت، عزت و استقلال در پرتو حقیقت عاشورا؛ گفتمانی که ریشه در حکمت جاودانه امام حسین (علیه‌السلام) دارد و امروز می‌تواند چراغ راه ملت‌ها در برابر ظلم ساختاری و استکبار جهانی باشد</w:t>
      </w:r>
      <w:r w:rsidR="00DB30FD">
        <w:rPr>
          <w:rFonts w:cstheme="minorBidi"/>
          <w:rtl/>
        </w:rPr>
        <w:t xml:space="preserve">. </w:t>
      </w:r>
      <w:r w:rsidRPr="00C41494">
        <w:rPr>
          <w:rFonts w:cstheme="minorBidi"/>
          <w:rtl/>
        </w:rPr>
        <w:t>در این میدان نبرد روایت‌ها، که تحریف حقیقت، وارونه‌نمایی واقعیت و تسخیر افکار عمومی به‌وسیله رسانه‌های سلطه به اوج خود رسیده، بر دوش حاملان حکمت حسینی</w:t>
      </w:r>
      <w:r w:rsidRPr="00C41494">
        <w:rPr>
          <w:rFonts w:cstheme="minorBidi" w:hint="cs"/>
          <w:rtl/>
        </w:rPr>
        <w:t>- از</w:t>
      </w:r>
      <w:r w:rsidRPr="00C41494">
        <w:rPr>
          <w:rFonts w:cstheme="minorBidi"/>
          <w:rtl/>
        </w:rPr>
        <w:t xml:space="preserve"> </w:t>
      </w:r>
      <w:r w:rsidRPr="00C41494">
        <w:rPr>
          <w:rFonts w:cstheme="minorBidi" w:hint="cs"/>
          <w:rtl/>
        </w:rPr>
        <w:t>مبلغان</w:t>
      </w:r>
      <w:r w:rsidRPr="00C41494">
        <w:rPr>
          <w:rFonts w:cstheme="minorBidi"/>
          <w:rtl/>
        </w:rPr>
        <w:t xml:space="preserve"> </w:t>
      </w:r>
      <w:r w:rsidRPr="00C41494">
        <w:rPr>
          <w:rFonts w:cstheme="minorBidi" w:hint="cs"/>
          <w:rtl/>
        </w:rPr>
        <w:t>و</w:t>
      </w:r>
      <w:r w:rsidRPr="00C41494">
        <w:rPr>
          <w:rFonts w:cstheme="minorBidi"/>
          <w:rtl/>
        </w:rPr>
        <w:t xml:space="preserve"> </w:t>
      </w:r>
      <w:r w:rsidRPr="00C41494">
        <w:rPr>
          <w:rFonts w:cstheme="minorBidi" w:hint="cs"/>
          <w:rtl/>
        </w:rPr>
        <w:t>فعالان</w:t>
      </w:r>
      <w:r w:rsidRPr="00C41494">
        <w:rPr>
          <w:rFonts w:cstheme="minorBidi"/>
          <w:rtl/>
        </w:rPr>
        <w:t xml:space="preserve"> </w:t>
      </w:r>
      <w:r w:rsidRPr="00C41494">
        <w:rPr>
          <w:rFonts w:cstheme="minorBidi" w:hint="cs"/>
          <w:rtl/>
        </w:rPr>
        <w:t>فرهنگی</w:t>
      </w:r>
      <w:r w:rsidRPr="00C41494">
        <w:rPr>
          <w:rFonts w:cstheme="minorBidi"/>
          <w:rtl/>
        </w:rPr>
        <w:t xml:space="preserve"> </w:t>
      </w:r>
      <w:r w:rsidRPr="00C41494">
        <w:rPr>
          <w:rFonts w:cstheme="minorBidi" w:hint="cs"/>
          <w:rtl/>
        </w:rPr>
        <w:t>گرفته</w:t>
      </w:r>
      <w:r w:rsidRPr="00C41494">
        <w:rPr>
          <w:rFonts w:cstheme="minorBidi"/>
          <w:rtl/>
        </w:rPr>
        <w:t xml:space="preserve"> </w:t>
      </w:r>
      <w:r w:rsidRPr="00C41494">
        <w:rPr>
          <w:rFonts w:cstheme="minorBidi" w:hint="cs"/>
          <w:rtl/>
        </w:rPr>
        <w:t>تا</w:t>
      </w:r>
      <w:r w:rsidRPr="00C41494">
        <w:rPr>
          <w:rFonts w:cstheme="minorBidi"/>
          <w:rtl/>
        </w:rPr>
        <w:t xml:space="preserve"> </w:t>
      </w:r>
      <w:r w:rsidRPr="00C41494">
        <w:rPr>
          <w:rFonts w:cstheme="minorBidi" w:hint="cs"/>
          <w:rtl/>
        </w:rPr>
        <w:t>نهادهای</w:t>
      </w:r>
      <w:r w:rsidRPr="00C41494">
        <w:rPr>
          <w:rFonts w:cstheme="minorBidi"/>
          <w:rtl/>
        </w:rPr>
        <w:t xml:space="preserve"> </w:t>
      </w:r>
      <w:r w:rsidRPr="00C41494">
        <w:rPr>
          <w:rFonts w:cstheme="minorBidi" w:hint="cs"/>
          <w:rtl/>
        </w:rPr>
        <w:t>انقلابی</w:t>
      </w:r>
      <w:r w:rsidRPr="00C41494">
        <w:rPr>
          <w:rFonts w:cstheme="minorBidi"/>
          <w:rtl/>
        </w:rPr>
        <w:t xml:space="preserve"> </w:t>
      </w:r>
      <w:r w:rsidRPr="00C41494">
        <w:rPr>
          <w:rFonts w:cstheme="minorBidi" w:hint="cs"/>
          <w:rtl/>
        </w:rPr>
        <w:t>و</w:t>
      </w:r>
      <w:r w:rsidRPr="00C41494">
        <w:rPr>
          <w:rFonts w:cstheme="minorBidi"/>
          <w:rtl/>
        </w:rPr>
        <w:t xml:space="preserve"> </w:t>
      </w:r>
      <w:r w:rsidRPr="00C41494">
        <w:rPr>
          <w:rFonts w:cstheme="minorBidi" w:hint="cs"/>
          <w:rtl/>
        </w:rPr>
        <w:t>رسانه‌های</w:t>
      </w:r>
      <w:r w:rsidRPr="00C41494">
        <w:rPr>
          <w:rFonts w:cstheme="minorBidi"/>
          <w:rtl/>
        </w:rPr>
        <w:t xml:space="preserve"> </w:t>
      </w:r>
      <w:r w:rsidRPr="00C41494">
        <w:rPr>
          <w:rFonts w:cstheme="minorBidi" w:hint="cs"/>
          <w:rtl/>
        </w:rPr>
        <w:t>متعهد- مسئولیتی</w:t>
      </w:r>
      <w:r w:rsidRPr="00C41494">
        <w:rPr>
          <w:rFonts w:cstheme="minorBidi"/>
          <w:rtl/>
        </w:rPr>
        <w:t xml:space="preserve"> </w:t>
      </w:r>
      <w:r w:rsidRPr="00C41494">
        <w:rPr>
          <w:rFonts w:cstheme="minorBidi" w:hint="cs"/>
          <w:rtl/>
        </w:rPr>
        <w:t>سنگین</w:t>
      </w:r>
      <w:r w:rsidRPr="00C41494">
        <w:rPr>
          <w:rFonts w:cstheme="minorBidi"/>
          <w:rtl/>
        </w:rPr>
        <w:t xml:space="preserve"> </w:t>
      </w:r>
      <w:r w:rsidRPr="00C41494">
        <w:rPr>
          <w:rFonts w:cstheme="minorBidi" w:hint="cs"/>
          <w:rtl/>
        </w:rPr>
        <w:t>نهاده</w:t>
      </w:r>
      <w:r w:rsidRPr="00C41494">
        <w:rPr>
          <w:rFonts w:cstheme="minorBidi"/>
          <w:rtl/>
        </w:rPr>
        <w:t xml:space="preserve"> </w:t>
      </w:r>
      <w:r w:rsidRPr="00C41494">
        <w:rPr>
          <w:rFonts w:cstheme="minorBidi" w:hint="cs"/>
          <w:rtl/>
        </w:rPr>
        <w:t>شده</w:t>
      </w:r>
      <w:r w:rsidRPr="00C41494">
        <w:rPr>
          <w:rFonts w:cstheme="minorBidi"/>
          <w:rtl/>
        </w:rPr>
        <w:t xml:space="preserve"> </w:t>
      </w:r>
      <w:r w:rsidRPr="00C41494">
        <w:rPr>
          <w:rFonts w:cstheme="minorBidi" w:hint="cs"/>
          <w:rtl/>
        </w:rPr>
        <w:t>است</w:t>
      </w:r>
      <w:r w:rsidR="00DB30FD">
        <w:rPr>
          <w:rFonts w:cstheme="minorBidi"/>
          <w:rtl/>
        </w:rPr>
        <w:t>.</w:t>
      </w:r>
    </w:p>
    <w:p w14:paraId="461E7CDF" w14:textId="743303C3" w:rsidR="00C41494" w:rsidRPr="00C41494" w:rsidRDefault="00C41494" w:rsidP="00DB30FD">
      <w:pPr>
        <w:pStyle w:val="NormalWeb"/>
        <w:bidi/>
        <w:spacing w:before="120" w:beforeAutospacing="0" w:after="0" w:afterAutospacing="0" w:line="276" w:lineRule="auto"/>
        <w:jc w:val="both"/>
        <w:rPr>
          <w:rFonts w:cstheme="minorBidi"/>
        </w:rPr>
      </w:pPr>
      <w:r w:rsidRPr="00C41494">
        <w:rPr>
          <w:rFonts w:cstheme="minorBidi"/>
          <w:rtl/>
        </w:rPr>
        <w:lastRenderedPageBreak/>
        <w:t>تبلیغ در این عصر، تنها بازگویی وقایع تاریخی نیست، بلکه احیای عقلانیت انقلابی عاشورا با زبان و ابزار امروز است؛ بازخوانی فلسفه ایستادگی در برابر سلطه، نه از سر احساس و واکنش، بلکه به‌مثابه یک انتخاب آگاهانه و مسئولانه برای ساخت آینده‌ای عزت‌مند</w:t>
      </w:r>
      <w:r w:rsidR="00DB30FD">
        <w:rPr>
          <w:rFonts w:cstheme="minorBidi"/>
          <w:rtl/>
        </w:rPr>
        <w:t xml:space="preserve">. </w:t>
      </w:r>
      <w:r w:rsidRPr="00C41494">
        <w:rPr>
          <w:rFonts w:cstheme="minorBidi"/>
          <w:rtl/>
        </w:rPr>
        <w:t>مقاومت در این منطق، نه فقط در برابر یک تجاوز نظامی، بلکه در برابر نظام سلطه‌ای است که هویت، ایمان، کرامت و حق تعیین سرنوشت ملت‌ها را نشانه رفته است</w:t>
      </w:r>
      <w:r w:rsidR="00DB30FD">
        <w:rPr>
          <w:rFonts w:cstheme="minorBidi"/>
          <w:rtl/>
        </w:rPr>
        <w:t>.</w:t>
      </w:r>
    </w:p>
    <w:p w14:paraId="1AA93F65" w14:textId="5F6D4FC2" w:rsidR="00C41494" w:rsidRPr="00C41494" w:rsidRDefault="00C41494" w:rsidP="00DB30FD">
      <w:pPr>
        <w:pStyle w:val="NormalWeb"/>
        <w:bidi/>
        <w:spacing w:before="120" w:beforeAutospacing="0" w:after="0" w:afterAutospacing="0" w:line="276" w:lineRule="auto"/>
        <w:jc w:val="both"/>
        <w:rPr>
          <w:rFonts w:cstheme="minorBidi"/>
        </w:rPr>
      </w:pPr>
      <w:r w:rsidRPr="00C41494">
        <w:rPr>
          <w:rFonts w:cstheme="minorBidi"/>
          <w:rtl/>
        </w:rPr>
        <w:t>محرم امسال، فرصتی بی‌بدیل است برای آن‌که پیام عاشورا را از حسینیه‌ها و تکیه‌ها به میدان جهانی رسانده، از اشک و عاطفه به عقلانیت و کنش‌گری ارتقاء دهیم، و منطق حسین بن علی (ع) را به عنوان راه‌حل تمدنیِ مقابله با بحران‌های عصر حاضر به جهانیان عرضه کنیم</w:t>
      </w:r>
      <w:r w:rsidR="00DB30FD">
        <w:rPr>
          <w:rFonts w:cstheme="minorBidi"/>
          <w:rtl/>
        </w:rPr>
        <w:t xml:space="preserve">. </w:t>
      </w:r>
      <w:r w:rsidRPr="00C41494">
        <w:rPr>
          <w:rFonts w:cstheme="minorBidi"/>
          <w:rtl/>
        </w:rPr>
        <w:t>این همان نقطه تلاقیِ عزاداری و آگاهی، سوگ و بینش، سنت و تمدن است؛ و اگر درست بهره‌برداری شود، می‌تواند جبهه حق را در میدان نبرد جهانی روایت‌ها، یک گام دیگر به پیروزی نزدیک‌تر کند</w:t>
      </w:r>
      <w:r w:rsidR="00DB30FD">
        <w:rPr>
          <w:rFonts w:cstheme="minorBidi"/>
          <w:rtl/>
        </w:rPr>
        <w:t>.</w:t>
      </w:r>
    </w:p>
    <w:p w14:paraId="7E4E4BA2" w14:textId="77777777" w:rsidR="000F19FF" w:rsidRDefault="000F19FF" w:rsidP="00DB30FD">
      <w:pPr>
        <w:spacing w:before="120" w:after="0" w:line="276" w:lineRule="auto"/>
        <w:jc w:val="both"/>
        <w:rPr>
          <w:rFonts w:ascii="Times New Roman" w:eastAsia="Times New Roman" w:hAnsi="Times New Roman"/>
          <w:sz w:val="24"/>
          <w:szCs w:val="24"/>
          <w:rtl/>
        </w:rPr>
      </w:pPr>
    </w:p>
    <w:p w14:paraId="7E6E3802" w14:textId="77777777" w:rsidR="000F19FF" w:rsidRDefault="000F19FF" w:rsidP="00DB30FD">
      <w:pPr>
        <w:spacing w:before="120" w:after="0" w:line="276" w:lineRule="auto"/>
        <w:jc w:val="both"/>
        <w:rPr>
          <w:rFonts w:ascii="Times New Roman" w:eastAsia="Times New Roman" w:hAnsi="Times New Roman"/>
          <w:sz w:val="24"/>
          <w:szCs w:val="24"/>
          <w:rtl/>
        </w:rPr>
      </w:pPr>
    </w:p>
    <w:p w14:paraId="622D2926" w14:textId="77777777" w:rsidR="000F19FF" w:rsidRDefault="000F19FF" w:rsidP="00DB30FD">
      <w:pPr>
        <w:spacing w:before="120" w:after="0" w:line="276" w:lineRule="auto"/>
        <w:jc w:val="both"/>
        <w:rPr>
          <w:rFonts w:ascii="Times New Roman" w:eastAsia="Times New Roman" w:hAnsi="Times New Roman"/>
          <w:sz w:val="24"/>
          <w:szCs w:val="24"/>
          <w:rtl/>
        </w:rPr>
      </w:pPr>
    </w:p>
    <w:p w14:paraId="19DCEA8E" w14:textId="69CE8AB1" w:rsidR="000F19FF" w:rsidRDefault="000F19FF" w:rsidP="00DB30FD">
      <w:pPr>
        <w:spacing w:before="120" w:after="0" w:line="276" w:lineRule="auto"/>
        <w:jc w:val="both"/>
        <w:rPr>
          <w:rFonts w:ascii="Times New Roman" w:eastAsia="Times New Roman" w:hAnsi="Times New Roman"/>
          <w:sz w:val="24"/>
          <w:szCs w:val="24"/>
          <w:rtl/>
        </w:rPr>
      </w:pPr>
    </w:p>
    <w:p w14:paraId="33ABA1C3" w14:textId="39AB1BDF" w:rsidR="00B74B51" w:rsidRDefault="00B74B51" w:rsidP="00DB30FD">
      <w:pPr>
        <w:spacing w:before="120" w:after="0" w:line="276" w:lineRule="auto"/>
        <w:jc w:val="both"/>
        <w:rPr>
          <w:rFonts w:ascii="Times New Roman" w:eastAsia="Times New Roman" w:hAnsi="Times New Roman"/>
          <w:sz w:val="24"/>
          <w:szCs w:val="24"/>
          <w:rtl/>
        </w:rPr>
      </w:pPr>
    </w:p>
    <w:p w14:paraId="74590FCD" w14:textId="18ED1431" w:rsidR="00B74B51" w:rsidRDefault="00B74B51" w:rsidP="00DB30FD">
      <w:pPr>
        <w:spacing w:before="120" w:after="0" w:line="276" w:lineRule="auto"/>
        <w:jc w:val="both"/>
        <w:rPr>
          <w:rFonts w:ascii="Times New Roman" w:eastAsia="Times New Roman" w:hAnsi="Times New Roman"/>
          <w:sz w:val="24"/>
          <w:szCs w:val="24"/>
          <w:rtl/>
        </w:rPr>
      </w:pPr>
    </w:p>
    <w:p w14:paraId="5A2C6AD9" w14:textId="1D3BC45C" w:rsidR="00B74B51" w:rsidRDefault="00B74B51" w:rsidP="00DB30FD">
      <w:pPr>
        <w:spacing w:before="120" w:after="0" w:line="276" w:lineRule="auto"/>
        <w:jc w:val="both"/>
        <w:rPr>
          <w:rFonts w:ascii="Times New Roman" w:eastAsia="Times New Roman" w:hAnsi="Times New Roman"/>
          <w:sz w:val="24"/>
          <w:szCs w:val="24"/>
          <w:rtl/>
        </w:rPr>
      </w:pPr>
    </w:p>
    <w:p w14:paraId="18E8CD60" w14:textId="2177A163" w:rsidR="00B74B51" w:rsidRDefault="00B74B51" w:rsidP="00DB30FD">
      <w:pPr>
        <w:spacing w:before="120" w:after="0" w:line="276" w:lineRule="auto"/>
        <w:jc w:val="both"/>
        <w:rPr>
          <w:rFonts w:ascii="Times New Roman" w:eastAsia="Times New Roman" w:hAnsi="Times New Roman"/>
          <w:sz w:val="24"/>
          <w:szCs w:val="24"/>
          <w:rtl/>
        </w:rPr>
      </w:pPr>
    </w:p>
    <w:p w14:paraId="05771C53" w14:textId="1EA63691" w:rsidR="00B74B51" w:rsidRDefault="00B74B51" w:rsidP="00DB30FD">
      <w:pPr>
        <w:spacing w:before="120" w:after="0" w:line="276" w:lineRule="auto"/>
        <w:jc w:val="both"/>
        <w:rPr>
          <w:rFonts w:ascii="Times New Roman" w:eastAsia="Times New Roman" w:hAnsi="Times New Roman"/>
          <w:sz w:val="24"/>
          <w:szCs w:val="24"/>
          <w:rtl/>
        </w:rPr>
      </w:pPr>
    </w:p>
    <w:p w14:paraId="6988082E" w14:textId="70AC65B0" w:rsidR="00B74B51" w:rsidRDefault="00B74B51" w:rsidP="00DB30FD">
      <w:pPr>
        <w:spacing w:before="120" w:after="0" w:line="276" w:lineRule="auto"/>
        <w:jc w:val="both"/>
        <w:rPr>
          <w:rFonts w:ascii="Times New Roman" w:eastAsia="Times New Roman" w:hAnsi="Times New Roman"/>
          <w:sz w:val="24"/>
          <w:szCs w:val="24"/>
          <w:rtl/>
        </w:rPr>
      </w:pPr>
    </w:p>
    <w:p w14:paraId="20C5F232" w14:textId="3EFB4EB5" w:rsidR="00B74B51" w:rsidRDefault="00B74B51" w:rsidP="00DB30FD">
      <w:pPr>
        <w:spacing w:before="120" w:after="0" w:line="276" w:lineRule="auto"/>
        <w:jc w:val="both"/>
        <w:rPr>
          <w:rFonts w:ascii="Times New Roman" w:eastAsia="Times New Roman" w:hAnsi="Times New Roman"/>
          <w:sz w:val="24"/>
          <w:szCs w:val="24"/>
          <w:rtl/>
        </w:rPr>
      </w:pPr>
    </w:p>
    <w:p w14:paraId="4A075763" w14:textId="24A7C99F" w:rsidR="00B74B51" w:rsidRDefault="00B74B51" w:rsidP="00DB30FD">
      <w:pPr>
        <w:spacing w:before="120" w:after="0" w:line="276" w:lineRule="auto"/>
        <w:jc w:val="both"/>
        <w:rPr>
          <w:rFonts w:ascii="Times New Roman" w:eastAsia="Times New Roman" w:hAnsi="Times New Roman"/>
          <w:sz w:val="24"/>
          <w:szCs w:val="24"/>
          <w:rtl/>
        </w:rPr>
      </w:pPr>
    </w:p>
    <w:p w14:paraId="0BF1F13E" w14:textId="20E8823D" w:rsidR="00B74B51" w:rsidRDefault="00DB30FD" w:rsidP="00DB30FD">
      <w:pPr>
        <w:spacing w:before="120" w:after="0" w:line="276" w:lineRule="auto"/>
        <w:jc w:val="both"/>
        <w:rPr>
          <w:rFonts w:ascii="Times New Roman" w:eastAsia="Times New Roman" w:hAnsi="Times New Roman"/>
          <w:sz w:val="24"/>
          <w:szCs w:val="24"/>
          <w:rtl/>
        </w:rPr>
      </w:pPr>
      <w:r w:rsidRPr="006D5FD7">
        <w:rPr>
          <w:rFonts w:ascii="Times New Roman" w:eastAsia="Times New Roman" w:hAnsi="Times New Roman"/>
          <w:noProof/>
          <w:kern w:val="0"/>
          <w:sz w:val="24"/>
          <w:szCs w:val="24"/>
        </w:rPr>
        <w:lastRenderedPageBreak/>
        <w:drawing>
          <wp:anchor distT="0" distB="0" distL="114300" distR="114300" simplePos="0" relativeHeight="251661312" behindDoc="0" locked="0" layoutInCell="1" allowOverlap="1" wp14:anchorId="2F101D23" wp14:editId="0C3ECB7E">
            <wp:simplePos x="0" y="0"/>
            <wp:positionH relativeFrom="page">
              <wp:posOffset>9154</wp:posOffset>
            </wp:positionH>
            <wp:positionV relativeFrom="paragraph">
              <wp:posOffset>-913765</wp:posOffset>
            </wp:positionV>
            <wp:extent cx="6531845" cy="92392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پشت جلد.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p w14:paraId="3C7DF0FE" w14:textId="737F207C" w:rsidR="000F19FF" w:rsidRDefault="000F19FF" w:rsidP="00DB30FD">
      <w:pPr>
        <w:spacing w:before="120" w:after="0" w:line="276" w:lineRule="auto"/>
        <w:jc w:val="both"/>
        <w:rPr>
          <w:rFonts w:ascii="Times New Roman" w:eastAsia="Times New Roman" w:hAnsi="Times New Roman"/>
          <w:sz w:val="24"/>
          <w:szCs w:val="24"/>
          <w:rtl/>
        </w:rPr>
      </w:pPr>
    </w:p>
    <w:p w14:paraId="3A25BF6F" w14:textId="513B66D7" w:rsidR="00CD2DE9" w:rsidRDefault="00CD2DE9" w:rsidP="00DB30FD">
      <w:pPr>
        <w:spacing w:before="120" w:after="0" w:line="276" w:lineRule="auto"/>
        <w:jc w:val="both"/>
        <w:rPr>
          <w:rFonts w:ascii="Times New Roman" w:eastAsia="Times New Roman" w:hAnsi="Times New Roman"/>
          <w:sz w:val="24"/>
          <w:szCs w:val="24"/>
        </w:rPr>
      </w:pPr>
    </w:p>
    <w:p w14:paraId="552DD6C5" w14:textId="21F2F495" w:rsidR="00CD2DE9" w:rsidRDefault="00CD2DE9" w:rsidP="00DB30FD">
      <w:pPr>
        <w:spacing w:before="120" w:after="0" w:line="276" w:lineRule="auto"/>
        <w:jc w:val="both"/>
        <w:rPr>
          <w:rFonts w:ascii="Times New Roman" w:eastAsia="Times New Roman" w:hAnsi="Times New Roman"/>
          <w:sz w:val="24"/>
          <w:szCs w:val="24"/>
        </w:rPr>
      </w:pPr>
    </w:p>
    <w:p w14:paraId="5A952E6A" w14:textId="288B99EB" w:rsidR="00CD2DE9" w:rsidRDefault="00CD2DE9" w:rsidP="00DB30FD">
      <w:pPr>
        <w:spacing w:before="120" w:after="0" w:line="276" w:lineRule="auto"/>
        <w:jc w:val="both"/>
        <w:rPr>
          <w:rFonts w:ascii="Times New Roman" w:eastAsia="Times New Roman" w:hAnsi="Times New Roman"/>
          <w:sz w:val="24"/>
          <w:szCs w:val="24"/>
        </w:rPr>
      </w:pPr>
    </w:p>
    <w:p w14:paraId="28227319" w14:textId="076F733D" w:rsidR="00CD2DE9" w:rsidRDefault="00CD2DE9" w:rsidP="00DB30FD">
      <w:pPr>
        <w:spacing w:before="120" w:after="0" w:line="276" w:lineRule="auto"/>
        <w:jc w:val="both"/>
        <w:rPr>
          <w:rFonts w:ascii="Times New Roman" w:eastAsia="Times New Roman" w:hAnsi="Times New Roman"/>
          <w:sz w:val="24"/>
          <w:szCs w:val="24"/>
        </w:rPr>
      </w:pPr>
    </w:p>
    <w:p w14:paraId="4CA650B6" w14:textId="498C2807" w:rsidR="00CD2DE9" w:rsidRDefault="00CD2DE9" w:rsidP="00DB30FD">
      <w:pPr>
        <w:spacing w:before="120" w:after="0" w:line="276" w:lineRule="auto"/>
        <w:jc w:val="both"/>
        <w:rPr>
          <w:rFonts w:ascii="Times New Roman" w:eastAsia="Times New Roman" w:hAnsi="Times New Roman"/>
          <w:sz w:val="24"/>
          <w:szCs w:val="24"/>
        </w:rPr>
      </w:pPr>
    </w:p>
    <w:p w14:paraId="23732CA9" w14:textId="67D43398" w:rsidR="00CD2DE9" w:rsidRPr="006D5FD7" w:rsidRDefault="00CD2DE9" w:rsidP="00DB30FD">
      <w:pPr>
        <w:spacing w:before="120" w:after="0" w:line="276" w:lineRule="auto"/>
        <w:jc w:val="both"/>
        <w:rPr>
          <w:rFonts w:ascii="Times New Roman" w:eastAsia="Times New Roman" w:hAnsi="Times New Roman"/>
          <w:sz w:val="24"/>
          <w:szCs w:val="24"/>
          <w:rtl/>
        </w:rPr>
      </w:pPr>
    </w:p>
    <w:p w14:paraId="1485215E" w14:textId="793FE4D0" w:rsidR="00C44180" w:rsidRPr="006D5FD7" w:rsidRDefault="00C44180" w:rsidP="00DB30FD">
      <w:pPr>
        <w:spacing w:before="120" w:after="0" w:line="276" w:lineRule="auto"/>
        <w:jc w:val="both"/>
        <w:rPr>
          <w:rFonts w:ascii="Times New Roman" w:eastAsia="Times New Roman" w:hAnsi="Times New Roman"/>
          <w:sz w:val="24"/>
          <w:szCs w:val="24"/>
          <w:rtl/>
        </w:rPr>
      </w:pPr>
    </w:p>
    <w:p w14:paraId="525DE20C" w14:textId="77777777" w:rsidR="00C44180" w:rsidRPr="006D5FD7" w:rsidRDefault="00C44180" w:rsidP="00DB30FD">
      <w:pPr>
        <w:spacing w:before="120" w:after="0" w:line="276" w:lineRule="auto"/>
        <w:jc w:val="both"/>
        <w:rPr>
          <w:rFonts w:ascii="Times New Roman" w:eastAsia="Times New Roman" w:hAnsi="Times New Roman"/>
          <w:sz w:val="24"/>
          <w:szCs w:val="24"/>
          <w:rtl/>
        </w:rPr>
      </w:pPr>
    </w:p>
    <w:p w14:paraId="76B5CA76" w14:textId="77777777" w:rsidR="00340EA8" w:rsidRPr="006D5FD7" w:rsidRDefault="00340EA8" w:rsidP="00DB30FD">
      <w:pPr>
        <w:spacing w:before="120" w:after="0" w:line="276" w:lineRule="auto"/>
        <w:jc w:val="both"/>
        <w:rPr>
          <w:rFonts w:ascii="Times New Roman" w:eastAsia="Times New Roman" w:hAnsi="Times New Roman"/>
          <w:sz w:val="24"/>
          <w:szCs w:val="24"/>
          <w:rtl/>
        </w:rPr>
      </w:pPr>
    </w:p>
    <w:p w14:paraId="3725047B" w14:textId="77777777" w:rsidR="00340EA8" w:rsidRPr="006D5FD7" w:rsidRDefault="00340EA8" w:rsidP="00DB30FD">
      <w:pPr>
        <w:spacing w:before="120" w:after="0" w:line="276" w:lineRule="auto"/>
        <w:jc w:val="both"/>
        <w:rPr>
          <w:rFonts w:ascii="Times New Roman" w:eastAsia="Times New Roman" w:hAnsi="Times New Roman"/>
          <w:sz w:val="24"/>
          <w:szCs w:val="24"/>
          <w:rtl/>
        </w:rPr>
      </w:pPr>
    </w:p>
    <w:p w14:paraId="2229C704" w14:textId="0416AC2E" w:rsidR="00E03F9B" w:rsidRPr="006D5FD7" w:rsidRDefault="00DB30FD" w:rsidP="00DB30FD">
      <w:pPr>
        <w:spacing w:before="120" w:after="0" w:line="276" w:lineRule="auto"/>
        <w:jc w:val="both"/>
        <w:rPr>
          <w:sz w:val="24"/>
          <w:szCs w:val="24"/>
          <w:rtl/>
        </w:rPr>
      </w:pPr>
      <w:r>
        <w:rPr>
          <w:sz w:val="24"/>
          <w:szCs w:val="24"/>
          <w:rtl/>
        </w:rPr>
        <w:t xml:space="preserve">. </w:t>
      </w:r>
    </w:p>
    <w:p w14:paraId="37C4A03F" w14:textId="77777777" w:rsidR="00E03F9B" w:rsidRDefault="00E03F9B" w:rsidP="00DB30FD">
      <w:pPr>
        <w:spacing w:before="120" w:after="0" w:line="240" w:lineRule="auto"/>
        <w:rPr>
          <w:rFonts w:ascii="Times New Roman" w:eastAsia="Times New Roman" w:hAnsi="Times New Roman"/>
          <w:kern w:val="0"/>
          <w:sz w:val="24"/>
          <w:szCs w:val="24"/>
          <w:rtl/>
          <w14:ligatures w14:val="none"/>
        </w:rPr>
      </w:pPr>
    </w:p>
    <w:p w14:paraId="0D4468C8" w14:textId="77777777" w:rsidR="00E03F9B" w:rsidRPr="00D57456" w:rsidRDefault="00E03F9B" w:rsidP="00DB30FD">
      <w:pPr>
        <w:spacing w:before="120" w:after="0" w:line="240" w:lineRule="auto"/>
        <w:rPr>
          <w:rFonts w:ascii="Times New Roman" w:eastAsia="Times New Roman" w:hAnsi="Times New Roman"/>
          <w:kern w:val="0"/>
          <w:sz w:val="24"/>
          <w:szCs w:val="24"/>
          <w14:ligatures w14:val="none"/>
        </w:rPr>
      </w:pPr>
    </w:p>
    <w:sectPr w:rsidR="00E03F9B" w:rsidRPr="00D57456" w:rsidSect="00A200A2">
      <w:headerReference w:type="default" r:id="rId15"/>
      <w:footerReference w:type="default" r:id="rId16"/>
      <w:footnotePr>
        <w:numRestart w:val="eachPage"/>
      </w:footnotePr>
      <w:pgSz w:w="10318" w:h="14570" w:code="13"/>
      <w:pgMar w:top="1440" w:right="1440" w:bottom="1440" w:left="1440" w:header="720" w:footer="720" w:gutter="0"/>
      <w:cols w:space="720"/>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40214" w14:textId="77777777" w:rsidR="00E028DC" w:rsidRDefault="00E028DC" w:rsidP="0016161E">
      <w:pPr>
        <w:spacing w:after="0" w:line="240" w:lineRule="auto"/>
      </w:pPr>
      <w:r>
        <w:separator/>
      </w:r>
    </w:p>
  </w:endnote>
  <w:endnote w:type="continuationSeparator" w:id="0">
    <w:p w14:paraId="53D01CFF" w14:textId="77777777" w:rsidR="00E028DC" w:rsidRDefault="00E028DC" w:rsidP="0016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54377133"/>
      <w:docPartObj>
        <w:docPartGallery w:val="Page Numbers (Bottom of Page)"/>
        <w:docPartUnique/>
      </w:docPartObj>
    </w:sdtPr>
    <w:sdtEndPr/>
    <w:sdtContent>
      <w:p w14:paraId="4F0DC873" w14:textId="77777777" w:rsidR="00057879" w:rsidRDefault="00057879">
        <w:pPr>
          <w:pStyle w:val="Footer"/>
        </w:pPr>
        <w:r w:rsidRPr="00CD2DE9">
          <w:rPr>
            <w:rFonts w:asciiTheme="majorHAnsi" w:eastAsiaTheme="majorEastAsia" w:hAnsiTheme="majorHAnsi" w:cstheme="majorBidi"/>
            <w:noProof/>
          </w:rPr>
          <mc:AlternateContent>
            <mc:Choice Requires="wps">
              <w:drawing>
                <wp:anchor distT="0" distB="0" distL="114300" distR="114300" simplePos="0" relativeHeight="251670528" behindDoc="0" locked="0" layoutInCell="1" allowOverlap="1" wp14:anchorId="04ED7393" wp14:editId="24777F8F">
                  <wp:simplePos x="0" y="0"/>
                  <wp:positionH relativeFrom="rightMargin">
                    <wp:align>center</wp:align>
                  </wp:positionH>
                  <wp:positionV relativeFrom="bottomMargin">
                    <wp:align>center</wp:align>
                  </wp:positionV>
                  <wp:extent cx="512445" cy="441325"/>
                  <wp:effectExtent l="0" t="0" r="1905" b="0"/>
                  <wp:wrapNone/>
                  <wp:docPr id="11"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1173CDD5" w14:textId="66DD2639" w:rsidR="00057879" w:rsidRDefault="00057879">
                              <w:pPr>
                                <w:pStyle w:val="Footer"/>
                                <w:pBdr>
                                  <w:top w:val="single" w:sz="12" w:space="1" w:color="9BBB59" w:themeColor="accent3"/>
                                  <w:bottom w:val="single" w:sz="48" w:space="1" w:color="9BBB59" w:themeColor="accent3"/>
                                </w:pBdr>
                                <w:jc w:val="center"/>
                              </w:pPr>
                              <w:r>
                                <w:rPr>
                                  <w:sz w:val="22"/>
                                  <w:szCs w:val="22"/>
                                </w:rPr>
                                <w:fldChar w:fldCharType="begin"/>
                              </w:r>
                              <w:r>
                                <w:instrText xml:space="preserve"> PAGE    \* MERGEFORMAT </w:instrText>
                              </w:r>
                              <w:r>
                                <w:rPr>
                                  <w:sz w:val="22"/>
                                  <w:szCs w:val="22"/>
                                </w:rPr>
                                <w:fldChar w:fldCharType="separate"/>
                              </w:r>
                              <w:r w:rsidR="001331D9">
                                <w:rPr>
                                  <w:noProof/>
                                  <w:rtl/>
                                </w:rPr>
                                <w:t>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D739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1" o:spid="_x0000_s1027" type="#_x0000_t176" style="position:absolute;left:0;text-align:left;margin-left:0;margin-top:0;width:40.35pt;height:34.75pt;z-index:25167052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L2huH3IAgAA2QUAAA4AAAAAAAAAAAAAAAAALgIAAGRycy9lMm9Eb2MueG1sUEsBAi0AFAAG&#10;AAgAAAAhABrkTJ3ZAAAAAwEAAA8AAAAAAAAAAAAAAAAAIgUAAGRycy9kb3ducmV2LnhtbFBLBQYA&#10;AAAABAAEAPMAAAAoBgAAAAA=&#10;" filled="f" fillcolor="#5c83b4" stroked="f" strokecolor="#737373">
                  <v:textbox>
                    <w:txbxContent>
                      <w:p w14:paraId="1173CDD5" w14:textId="66DD2639" w:rsidR="00057879" w:rsidRDefault="00057879">
                        <w:pPr>
                          <w:pStyle w:val="Footer"/>
                          <w:pBdr>
                            <w:top w:val="single" w:sz="12" w:space="1" w:color="9BBB59" w:themeColor="accent3"/>
                            <w:bottom w:val="single" w:sz="48" w:space="1" w:color="9BBB59" w:themeColor="accent3"/>
                          </w:pBdr>
                          <w:jc w:val="center"/>
                        </w:pPr>
                        <w:r>
                          <w:rPr>
                            <w:sz w:val="22"/>
                            <w:szCs w:val="22"/>
                          </w:rPr>
                          <w:fldChar w:fldCharType="begin"/>
                        </w:r>
                        <w:r>
                          <w:instrText xml:space="preserve"> PAGE    \* MERGEFORMAT </w:instrText>
                        </w:r>
                        <w:r>
                          <w:rPr>
                            <w:sz w:val="22"/>
                            <w:szCs w:val="22"/>
                          </w:rPr>
                          <w:fldChar w:fldCharType="separate"/>
                        </w:r>
                        <w:r w:rsidR="001331D9">
                          <w:rPr>
                            <w:noProof/>
                            <w:rtl/>
                          </w:rPr>
                          <w:t>1</w:t>
                        </w:r>
                        <w:r>
                          <w:rPr>
                            <w:noProof/>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5258662"/>
      <w:docPartObj>
        <w:docPartGallery w:val="Page Numbers (Bottom of Page)"/>
        <w:docPartUnique/>
      </w:docPartObj>
    </w:sdtPr>
    <w:sdtEndPr/>
    <w:sdtContent>
      <w:p w14:paraId="3CE36C2B" w14:textId="77777777" w:rsidR="00057879" w:rsidRDefault="00057879">
        <w:pPr>
          <w:pStyle w:val="Footer"/>
        </w:pPr>
        <w:r>
          <w:rPr>
            <w:noProof/>
          </w:rPr>
          <mc:AlternateContent>
            <mc:Choice Requires="wps">
              <w:drawing>
                <wp:anchor distT="0" distB="0" distL="114300" distR="114300" simplePos="0" relativeHeight="251676672" behindDoc="0" locked="0" layoutInCell="1" allowOverlap="1" wp14:anchorId="06EC5436" wp14:editId="33674282">
                  <wp:simplePos x="0" y="0"/>
                  <wp:positionH relativeFrom="page">
                    <wp:align>right</wp:align>
                  </wp:positionH>
                  <wp:positionV relativeFrom="bottomMargin">
                    <wp:posOffset>-431801</wp:posOffset>
                  </wp:positionV>
                  <wp:extent cx="356235" cy="314325"/>
                  <wp:effectExtent l="0" t="0" r="0" b="952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356235" cy="314325"/>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1B6EE98" w14:textId="40234D38" w:rsidR="00057879" w:rsidRPr="00CD2DE9" w:rsidRDefault="00057879">
                              <w:pPr>
                                <w:pBdr>
                                  <w:top w:val="single" w:sz="4" w:space="1" w:color="7F7F7F" w:themeColor="background1" w:themeShade="7F"/>
                                </w:pBdr>
                                <w:jc w:val="center"/>
                                <w:rPr>
                                  <w:rFonts w:cs="B Titr"/>
                                  <w:color w:val="000000" w:themeColor="text1"/>
                                  <w:sz w:val="24"/>
                                  <w:szCs w:val="24"/>
                                </w:rPr>
                              </w:pPr>
                              <w:r w:rsidRPr="00CD2DE9">
                                <w:rPr>
                                  <w:rFonts w:cs="B Titr"/>
                                  <w:color w:val="000000" w:themeColor="text1"/>
                                  <w:sz w:val="24"/>
                                  <w:szCs w:val="24"/>
                                </w:rPr>
                                <w:fldChar w:fldCharType="begin"/>
                              </w:r>
                              <w:r w:rsidRPr="00CD2DE9">
                                <w:rPr>
                                  <w:rFonts w:cs="B Titr"/>
                                  <w:color w:val="000000" w:themeColor="text1"/>
                                  <w:sz w:val="24"/>
                                  <w:szCs w:val="24"/>
                                </w:rPr>
                                <w:instrText xml:space="preserve"> PAGE   \* MERGEFORMAT </w:instrText>
                              </w:r>
                              <w:r w:rsidRPr="00CD2DE9">
                                <w:rPr>
                                  <w:rFonts w:cs="B Titr"/>
                                  <w:color w:val="000000" w:themeColor="text1"/>
                                  <w:sz w:val="24"/>
                                  <w:szCs w:val="24"/>
                                </w:rPr>
                                <w:fldChar w:fldCharType="separate"/>
                              </w:r>
                              <w:r w:rsidR="001331D9">
                                <w:rPr>
                                  <w:rFonts w:cs="B Titr" w:hint="eastAsia"/>
                                  <w:noProof/>
                                  <w:color w:val="000000" w:themeColor="text1"/>
                                  <w:sz w:val="24"/>
                                  <w:szCs w:val="24"/>
                                  <w:rtl/>
                                </w:rPr>
                                <w:t>‌ب</w:t>
                              </w:r>
                              <w:r w:rsidRPr="00CD2DE9">
                                <w:rPr>
                                  <w:rFonts w:cs="B Titr"/>
                                  <w:noProof/>
                                  <w:color w:val="000000" w:themeColor="text1"/>
                                  <w:sz w:val="24"/>
                                  <w:szCs w:val="2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6EC5436" id="Rectangle 16" o:spid="_x0000_s1028" style="position:absolute;left:0;text-align:left;margin-left:-23.15pt;margin-top:-34pt;width:28.05pt;height:24.75pt;rotation:180;flip:x;z-index:251676672;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" filled="f" fillcolor="#c0504d" stroked="f" strokecolor="#5c83b4" strokeweight="2.25pt">
                  <v:textbox inset=",0,,0">
                    <w:txbxContent>
                      <w:p w14:paraId="41B6EE98" w14:textId="40234D38" w:rsidR="00057879" w:rsidRPr="00CD2DE9" w:rsidRDefault="00057879">
                        <w:pPr>
                          <w:pBdr>
                            <w:top w:val="single" w:sz="4" w:space="1" w:color="7F7F7F" w:themeColor="background1" w:themeShade="7F"/>
                          </w:pBdr>
                          <w:jc w:val="center"/>
                          <w:rPr>
                            <w:rFonts w:cs="B Titr"/>
                            <w:color w:val="000000" w:themeColor="text1"/>
                            <w:sz w:val="24"/>
                            <w:szCs w:val="24"/>
                          </w:rPr>
                        </w:pPr>
                        <w:r w:rsidRPr="00CD2DE9">
                          <w:rPr>
                            <w:rFonts w:cs="B Titr"/>
                            <w:color w:val="000000" w:themeColor="text1"/>
                            <w:sz w:val="24"/>
                            <w:szCs w:val="24"/>
                          </w:rPr>
                          <w:fldChar w:fldCharType="begin"/>
                        </w:r>
                        <w:r w:rsidRPr="00CD2DE9">
                          <w:rPr>
                            <w:rFonts w:cs="B Titr"/>
                            <w:color w:val="000000" w:themeColor="text1"/>
                            <w:sz w:val="24"/>
                            <w:szCs w:val="24"/>
                          </w:rPr>
                          <w:instrText xml:space="preserve"> PAGE   \* MERGEFORMAT </w:instrText>
                        </w:r>
                        <w:r w:rsidRPr="00CD2DE9">
                          <w:rPr>
                            <w:rFonts w:cs="B Titr"/>
                            <w:color w:val="000000" w:themeColor="text1"/>
                            <w:sz w:val="24"/>
                            <w:szCs w:val="24"/>
                          </w:rPr>
                          <w:fldChar w:fldCharType="separate"/>
                        </w:r>
                        <w:r w:rsidR="001331D9">
                          <w:rPr>
                            <w:rFonts w:cs="B Titr" w:hint="eastAsia"/>
                            <w:noProof/>
                            <w:color w:val="000000" w:themeColor="text1"/>
                            <w:sz w:val="24"/>
                            <w:szCs w:val="24"/>
                            <w:rtl/>
                          </w:rPr>
                          <w:t>‌ب</w:t>
                        </w:r>
                        <w:r w:rsidRPr="00CD2DE9">
                          <w:rPr>
                            <w:rFonts w:cs="B Titr"/>
                            <w:noProof/>
                            <w:color w:val="000000" w:themeColor="text1"/>
                            <w:sz w:val="24"/>
                            <w:szCs w:val="24"/>
                          </w:rPr>
                          <w:fldChar w:fldCharType="end"/>
                        </w:r>
                      </w:p>
                    </w:txbxContent>
                  </v:textbox>
                  <w10:wrap anchorx="page"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55132948"/>
      <w:docPartObj>
        <w:docPartGallery w:val="Page Numbers (Bottom of Page)"/>
        <w:docPartUnique/>
      </w:docPartObj>
    </w:sdtPr>
    <w:sdtEndPr/>
    <w:sdtContent>
      <w:p w14:paraId="43D476FD" w14:textId="77777777" w:rsidR="00057879" w:rsidRDefault="00057879">
        <w:pPr>
          <w:pStyle w:val="Footer"/>
        </w:pPr>
        <w:r w:rsidRPr="00CD2DE9">
          <w:rPr>
            <w:rFonts w:asciiTheme="majorHAnsi" w:eastAsiaTheme="majorEastAsia" w:hAnsiTheme="majorHAnsi" w:cstheme="majorBidi"/>
            <w:noProof/>
          </w:rPr>
          <mc:AlternateContent>
            <mc:Choice Requires="wps">
              <w:drawing>
                <wp:anchor distT="0" distB="0" distL="114300" distR="114300" simplePos="0" relativeHeight="251678720" behindDoc="0" locked="0" layoutInCell="1" allowOverlap="1" wp14:anchorId="33AFE501" wp14:editId="7DF1334C">
                  <wp:simplePos x="0" y="0"/>
                  <wp:positionH relativeFrom="page">
                    <wp:align>right</wp:align>
                  </wp:positionH>
                  <wp:positionV relativeFrom="bottomMargin">
                    <wp:posOffset>-498475</wp:posOffset>
                  </wp:positionV>
                  <wp:extent cx="388620" cy="441325"/>
                  <wp:effectExtent l="0" t="0" r="0" b="0"/>
                  <wp:wrapNone/>
                  <wp:docPr id="20" name="Flowchart: Alternate Proces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A15026B" w14:textId="58DA334E" w:rsidR="00057879" w:rsidRPr="00CD2DE9" w:rsidRDefault="00057879">
                              <w:pPr>
                                <w:pStyle w:val="Footer"/>
                                <w:pBdr>
                                  <w:top w:val="single" w:sz="12" w:space="1" w:color="9BBB59" w:themeColor="accent3"/>
                                  <w:bottom w:val="single" w:sz="48" w:space="1" w:color="9BBB59" w:themeColor="accent3"/>
                                </w:pBdr>
                                <w:jc w:val="center"/>
                                <w:rPr>
                                  <w:rFonts w:cs="B Titr"/>
                                  <w:sz w:val="22"/>
                                  <w:szCs w:val="22"/>
                                </w:rPr>
                              </w:pPr>
                              <w:r w:rsidRPr="00CD2DE9">
                                <w:rPr>
                                  <w:rFonts w:cs="B Titr"/>
                                  <w:sz w:val="18"/>
                                  <w:szCs w:val="18"/>
                                </w:rPr>
                                <w:fldChar w:fldCharType="begin"/>
                              </w:r>
                              <w:r w:rsidRPr="00CD2DE9">
                                <w:rPr>
                                  <w:rFonts w:cs="B Titr"/>
                                  <w:sz w:val="22"/>
                                  <w:szCs w:val="22"/>
                                </w:rPr>
                                <w:instrText xml:space="preserve"> PAGE    \* MERGEFORMAT </w:instrText>
                              </w:r>
                              <w:r w:rsidRPr="00CD2DE9">
                                <w:rPr>
                                  <w:rFonts w:cs="B Titr"/>
                                  <w:sz w:val="18"/>
                                  <w:szCs w:val="18"/>
                                </w:rPr>
                                <w:fldChar w:fldCharType="separate"/>
                              </w:r>
                              <w:r w:rsidR="001331D9">
                                <w:rPr>
                                  <w:rFonts w:cs="B Titr"/>
                                  <w:noProof/>
                                  <w:sz w:val="22"/>
                                  <w:szCs w:val="22"/>
                                  <w:rtl/>
                                </w:rPr>
                                <w:t>18</w:t>
                              </w:r>
                              <w:r w:rsidRPr="00CD2DE9">
                                <w:rPr>
                                  <w:rFonts w:cs="B Titr"/>
                                  <w:noProof/>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FE50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0" o:spid="_x0000_s1029" type="#_x0000_t176" style="position:absolute;left:0;text-align:left;margin-left:-20.6pt;margin-top:-39.25pt;width:30.6pt;height:34.75pt;z-index:251678720;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" filled="f" fillcolor="#5c83b4" stroked="f" strokecolor="#737373">
                  <v:textbox>
                    <w:txbxContent>
                      <w:p w14:paraId="7A15026B" w14:textId="58DA334E" w:rsidR="00057879" w:rsidRPr="00CD2DE9" w:rsidRDefault="00057879">
                        <w:pPr>
                          <w:pStyle w:val="Footer"/>
                          <w:pBdr>
                            <w:top w:val="single" w:sz="12" w:space="1" w:color="9BBB59" w:themeColor="accent3"/>
                            <w:bottom w:val="single" w:sz="48" w:space="1" w:color="9BBB59" w:themeColor="accent3"/>
                          </w:pBdr>
                          <w:jc w:val="center"/>
                          <w:rPr>
                            <w:rFonts w:cs="B Titr"/>
                            <w:sz w:val="22"/>
                            <w:szCs w:val="22"/>
                          </w:rPr>
                        </w:pPr>
                        <w:r w:rsidRPr="00CD2DE9">
                          <w:rPr>
                            <w:rFonts w:cs="B Titr"/>
                            <w:sz w:val="18"/>
                            <w:szCs w:val="18"/>
                          </w:rPr>
                          <w:fldChar w:fldCharType="begin"/>
                        </w:r>
                        <w:r w:rsidRPr="00CD2DE9">
                          <w:rPr>
                            <w:rFonts w:cs="B Titr"/>
                            <w:sz w:val="22"/>
                            <w:szCs w:val="22"/>
                          </w:rPr>
                          <w:instrText xml:space="preserve"> PAGE    \* MERGEFORMAT </w:instrText>
                        </w:r>
                        <w:r w:rsidRPr="00CD2DE9">
                          <w:rPr>
                            <w:rFonts w:cs="B Titr"/>
                            <w:sz w:val="18"/>
                            <w:szCs w:val="18"/>
                          </w:rPr>
                          <w:fldChar w:fldCharType="separate"/>
                        </w:r>
                        <w:r w:rsidR="001331D9">
                          <w:rPr>
                            <w:rFonts w:cs="B Titr"/>
                            <w:noProof/>
                            <w:sz w:val="22"/>
                            <w:szCs w:val="22"/>
                            <w:rtl/>
                          </w:rPr>
                          <w:t>18</w:t>
                        </w:r>
                        <w:r w:rsidRPr="00CD2DE9">
                          <w:rPr>
                            <w:rFonts w:cs="B Titr"/>
                            <w:noProof/>
                            <w:sz w:val="22"/>
                            <w:szCs w:val="22"/>
                          </w:rPr>
                          <w:fldChar w:fldCharType="end"/>
                        </w:r>
                      </w:p>
                    </w:txbxContent>
                  </v:textbox>
                  <w10:wrap anchorx="page"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6649B" w14:textId="77777777" w:rsidR="00E028DC" w:rsidRDefault="00E028DC" w:rsidP="0016161E">
      <w:pPr>
        <w:spacing w:after="0" w:line="240" w:lineRule="auto"/>
      </w:pPr>
      <w:r>
        <w:separator/>
      </w:r>
    </w:p>
  </w:footnote>
  <w:footnote w:type="continuationSeparator" w:id="0">
    <w:p w14:paraId="51288155" w14:textId="77777777" w:rsidR="00E028DC" w:rsidRDefault="00E028DC" w:rsidP="00161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D3BE" w14:textId="77777777" w:rsidR="00057879" w:rsidRDefault="00057879">
    <w:pPr>
      <w:pStyle w:val="Header"/>
    </w:pPr>
    <w:r>
      <w:rPr>
        <w:noProof/>
      </w:rPr>
      <w:drawing>
        <wp:anchor distT="0" distB="0" distL="114300" distR="114300" simplePos="0" relativeHeight="251658240" behindDoc="0" locked="0" layoutInCell="1" allowOverlap="1" wp14:anchorId="53BDA767" wp14:editId="2DCBF7C8">
          <wp:simplePos x="0" y="0"/>
          <wp:positionH relativeFrom="page">
            <wp:align>right</wp:align>
          </wp:positionH>
          <wp:positionV relativeFrom="paragraph">
            <wp:posOffset>-457200</wp:posOffset>
          </wp:positionV>
          <wp:extent cx="6531845" cy="9239250"/>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FE8E5" w14:textId="77777777" w:rsidR="00057879" w:rsidRDefault="00057879">
    <w:pPr>
      <w:pStyle w:val="Header"/>
    </w:pPr>
    <w:r>
      <w:rPr>
        <w:noProof/>
      </w:rPr>
      <w:drawing>
        <wp:anchor distT="0" distB="0" distL="114300" distR="114300" simplePos="0" relativeHeight="251662336" behindDoc="0" locked="0" layoutInCell="1" allowOverlap="1" wp14:anchorId="1C2FD6B6" wp14:editId="724CC9F3">
          <wp:simplePos x="0" y="0"/>
          <wp:positionH relativeFrom="page">
            <wp:align>right</wp:align>
          </wp:positionH>
          <wp:positionV relativeFrom="paragraph">
            <wp:posOffset>-457200</wp:posOffset>
          </wp:positionV>
          <wp:extent cx="6531845" cy="9239250"/>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4C7A9" w14:textId="77777777" w:rsidR="00057879" w:rsidRDefault="00057879">
    <w:pPr>
      <w:pStyle w:val="Header"/>
    </w:pPr>
    <w:r>
      <w:rPr>
        <w:noProof/>
      </w:rPr>
      <w:drawing>
        <wp:anchor distT="0" distB="0" distL="114300" distR="114300" simplePos="0" relativeHeight="251666432" behindDoc="0" locked="0" layoutInCell="1" allowOverlap="1" wp14:anchorId="1B6F331F" wp14:editId="1408E117">
          <wp:simplePos x="0" y="0"/>
          <wp:positionH relativeFrom="page">
            <wp:align>right</wp:align>
          </wp:positionH>
          <wp:positionV relativeFrom="paragraph">
            <wp:posOffset>-457200</wp:posOffset>
          </wp:positionV>
          <wp:extent cx="6531845" cy="9239250"/>
          <wp:effectExtent l="0" t="0" r="254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2ABA"/>
    <w:multiLevelType w:val="multilevel"/>
    <w:tmpl w:val="A7EA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37CFA"/>
    <w:multiLevelType w:val="multilevel"/>
    <w:tmpl w:val="9414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C407A"/>
    <w:multiLevelType w:val="multilevel"/>
    <w:tmpl w:val="9E128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822DE0"/>
    <w:multiLevelType w:val="multilevel"/>
    <w:tmpl w:val="4540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C091F"/>
    <w:multiLevelType w:val="multilevel"/>
    <w:tmpl w:val="34FA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44980"/>
    <w:multiLevelType w:val="hybridMultilevel"/>
    <w:tmpl w:val="150850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292F03"/>
    <w:multiLevelType w:val="hybridMultilevel"/>
    <w:tmpl w:val="758E2BB8"/>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46337"/>
    <w:multiLevelType w:val="multilevel"/>
    <w:tmpl w:val="15FA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BC29DE"/>
    <w:multiLevelType w:val="hybridMultilevel"/>
    <w:tmpl w:val="D2EAE7B4"/>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BA22F8"/>
    <w:multiLevelType w:val="hybridMultilevel"/>
    <w:tmpl w:val="5D364872"/>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FE7765"/>
    <w:multiLevelType w:val="hybridMultilevel"/>
    <w:tmpl w:val="4E1CD96A"/>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31665D"/>
    <w:multiLevelType w:val="multilevel"/>
    <w:tmpl w:val="9C48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56067"/>
    <w:multiLevelType w:val="multilevel"/>
    <w:tmpl w:val="49E4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AC740F"/>
    <w:multiLevelType w:val="multilevel"/>
    <w:tmpl w:val="5498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6D747F"/>
    <w:multiLevelType w:val="hybridMultilevel"/>
    <w:tmpl w:val="A766A4B2"/>
    <w:lvl w:ilvl="0" w:tplc="306AB594">
      <w:start w:val="1"/>
      <w:numFmt w:val="bullet"/>
      <w:lvlText w:val=""/>
      <w:lvlJc w:val="left"/>
      <w:pPr>
        <w:ind w:left="585" w:hanging="360"/>
      </w:pPr>
      <w:rPr>
        <w:rFonts w:ascii="Symbol" w:eastAsiaTheme="minorHAnsi" w:hAnsi="Symbol" w:cs="B Zar"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14"/>
  </w:num>
  <w:num w:numId="2">
    <w:abstractNumId w:val="5"/>
  </w:num>
  <w:num w:numId="3">
    <w:abstractNumId w:val="4"/>
  </w:num>
  <w:num w:numId="4">
    <w:abstractNumId w:val="2"/>
  </w:num>
  <w:num w:numId="5">
    <w:abstractNumId w:val="6"/>
  </w:num>
  <w:num w:numId="6">
    <w:abstractNumId w:val="3"/>
  </w:num>
  <w:num w:numId="7">
    <w:abstractNumId w:val="10"/>
  </w:num>
  <w:num w:numId="8">
    <w:abstractNumId w:val="11"/>
  </w:num>
  <w:num w:numId="9">
    <w:abstractNumId w:val="7"/>
  </w:num>
  <w:num w:numId="10">
    <w:abstractNumId w:val="13"/>
  </w:num>
  <w:num w:numId="11">
    <w:abstractNumId w:val="0"/>
  </w:num>
  <w:num w:numId="12">
    <w:abstractNumId w:val="12"/>
  </w:num>
  <w:num w:numId="13">
    <w:abstractNumId w:val="8"/>
  </w:num>
  <w:num w:numId="14">
    <w:abstractNumId w:val="9"/>
  </w:num>
  <w:num w:numId="1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A2"/>
    <w:rsid w:val="000002A0"/>
    <w:rsid w:val="00036592"/>
    <w:rsid w:val="000421C1"/>
    <w:rsid w:val="00047E55"/>
    <w:rsid w:val="00050200"/>
    <w:rsid w:val="00057879"/>
    <w:rsid w:val="000623BD"/>
    <w:rsid w:val="000833CB"/>
    <w:rsid w:val="00084CDB"/>
    <w:rsid w:val="000950A0"/>
    <w:rsid w:val="000C1403"/>
    <w:rsid w:val="000E0C77"/>
    <w:rsid w:val="000F19FF"/>
    <w:rsid w:val="00126B9A"/>
    <w:rsid w:val="001331D9"/>
    <w:rsid w:val="0016161E"/>
    <w:rsid w:val="001A3B01"/>
    <w:rsid w:val="001A3C5C"/>
    <w:rsid w:val="001B0517"/>
    <w:rsid w:val="001C7991"/>
    <w:rsid w:val="001E1ED0"/>
    <w:rsid w:val="0020405E"/>
    <w:rsid w:val="0022179A"/>
    <w:rsid w:val="002449EC"/>
    <w:rsid w:val="0027105C"/>
    <w:rsid w:val="00276A35"/>
    <w:rsid w:val="002811E3"/>
    <w:rsid w:val="00282A58"/>
    <w:rsid w:val="002B7716"/>
    <w:rsid w:val="002D36D5"/>
    <w:rsid w:val="002E38A3"/>
    <w:rsid w:val="002E5986"/>
    <w:rsid w:val="00304A13"/>
    <w:rsid w:val="0031127F"/>
    <w:rsid w:val="00311CBA"/>
    <w:rsid w:val="00323434"/>
    <w:rsid w:val="00340EA8"/>
    <w:rsid w:val="00372875"/>
    <w:rsid w:val="00381168"/>
    <w:rsid w:val="003A3986"/>
    <w:rsid w:val="003A3C9B"/>
    <w:rsid w:val="003A4C9E"/>
    <w:rsid w:val="003B40F3"/>
    <w:rsid w:val="003D5B92"/>
    <w:rsid w:val="003E4E3D"/>
    <w:rsid w:val="003E52F7"/>
    <w:rsid w:val="003F0D7E"/>
    <w:rsid w:val="00443E24"/>
    <w:rsid w:val="0045112F"/>
    <w:rsid w:val="004513C5"/>
    <w:rsid w:val="00454D63"/>
    <w:rsid w:val="00467F81"/>
    <w:rsid w:val="0048612D"/>
    <w:rsid w:val="004920DA"/>
    <w:rsid w:val="004967C9"/>
    <w:rsid w:val="004B01F7"/>
    <w:rsid w:val="004B312A"/>
    <w:rsid w:val="004C70AD"/>
    <w:rsid w:val="004D4738"/>
    <w:rsid w:val="005269A0"/>
    <w:rsid w:val="00527856"/>
    <w:rsid w:val="00531396"/>
    <w:rsid w:val="00541FF1"/>
    <w:rsid w:val="005463F0"/>
    <w:rsid w:val="005542F3"/>
    <w:rsid w:val="005769D9"/>
    <w:rsid w:val="005B79E1"/>
    <w:rsid w:val="005D0D1A"/>
    <w:rsid w:val="005D1CC0"/>
    <w:rsid w:val="005F7101"/>
    <w:rsid w:val="005F7802"/>
    <w:rsid w:val="00617F6C"/>
    <w:rsid w:val="00620836"/>
    <w:rsid w:val="006640A4"/>
    <w:rsid w:val="006D5FD7"/>
    <w:rsid w:val="006E0C2D"/>
    <w:rsid w:val="006E3F0C"/>
    <w:rsid w:val="006F170F"/>
    <w:rsid w:val="007032C0"/>
    <w:rsid w:val="0072229B"/>
    <w:rsid w:val="00733051"/>
    <w:rsid w:val="00751682"/>
    <w:rsid w:val="00751F17"/>
    <w:rsid w:val="00761E32"/>
    <w:rsid w:val="00762F75"/>
    <w:rsid w:val="00785103"/>
    <w:rsid w:val="007909BF"/>
    <w:rsid w:val="007920DB"/>
    <w:rsid w:val="007A0E6E"/>
    <w:rsid w:val="007C0FED"/>
    <w:rsid w:val="007C3D45"/>
    <w:rsid w:val="007C5DCA"/>
    <w:rsid w:val="007F26C8"/>
    <w:rsid w:val="0080249C"/>
    <w:rsid w:val="00807417"/>
    <w:rsid w:val="00810FA1"/>
    <w:rsid w:val="0082699E"/>
    <w:rsid w:val="008303F1"/>
    <w:rsid w:val="008334D8"/>
    <w:rsid w:val="0085298B"/>
    <w:rsid w:val="008554DB"/>
    <w:rsid w:val="00855E97"/>
    <w:rsid w:val="0088554B"/>
    <w:rsid w:val="00897566"/>
    <w:rsid w:val="008A648E"/>
    <w:rsid w:val="008A6608"/>
    <w:rsid w:val="008F1A97"/>
    <w:rsid w:val="0091729B"/>
    <w:rsid w:val="00924AC5"/>
    <w:rsid w:val="00925342"/>
    <w:rsid w:val="009307A6"/>
    <w:rsid w:val="009853E4"/>
    <w:rsid w:val="00986A9B"/>
    <w:rsid w:val="00995628"/>
    <w:rsid w:val="009B16C7"/>
    <w:rsid w:val="009B6B80"/>
    <w:rsid w:val="009C6B17"/>
    <w:rsid w:val="009C7384"/>
    <w:rsid w:val="00A200A2"/>
    <w:rsid w:val="00A5380B"/>
    <w:rsid w:val="00A724D7"/>
    <w:rsid w:val="00A84081"/>
    <w:rsid w:val="00A91BC7"/>
    <w:rsid w:val="00AA0D29"/>
    <w:rsid w:val="00AA1FEA"/>
    <w:rsid w:val="00AD2921"/>
    <w:rsid w:val="00AD347A"/>
    <w:rsid w:val="00B013BD"/>
    <w:rsid w:val="00B07F69"/>
    <w:rsid w:val="00B11810"/>
    <w:rsid w:val="00B14D4F"/>
    <w:rsid w:val="00B57FB9"/>
    <w:rsid w:val="00B63F12"/>
    <w:rsid w:val="00B734D1"/>
    <w:rsid w:val="00B73EDE"/>
    <w:rsid w:val="00B74B51"/>
    <w:rsid w:val="00B86B17"/>
    <w:rsid w:val="00BA3302"/>
    <w:rsid w:val="00BB1B01"/>
    <w:rsid w:val="00BC7287"/>
    <w:rsid w:val="00C164E9"/>
    <w:rsid w:val="00C20190"/>
    <w:rsid w:val="00C23AE5"/>
    <w:rsid w:val="00C348A8"/>
    <w:rsid w:val="00C41494"/>
    <w:rsid w:val="00C44180"/>
    <w:rsid w:val="00C534CD"/>
    <w:rsid w:val="00C647FB"/>
    <w:rsid w:val="00C64AA2"/>
    <w:rsid w:val="00C67EDE"/>
    <w:rsid w:val="00C868B3"/>
    <w:rsid w:val="00C94874"/>
    <w:rsid w:val="00C978AA"/>
    <w:rsid w:val="00CB1A40"/>
    <w:rsid w:val="00CC0910"/>
    <w:rsid w:val="00CC365A"/>
    <w:rsid w:val="00CC4DE7"/>
    <w:rsid w:val="00CC6255"/>
    <w:rsid w:val="00CC75EC"/>
    <w:rsid w:val="00CD2DE9"/>
    <w:rsid w:val="00D16562"/>
    <w:rsid w:val="00D219E1"/>
    <w:rsid w:val="00D25F8D"/>
    <w:rsid w:val="00D329EE"/>
    <w:rsid w:val="00D50E71"/>
    <w:rsid w:val="00D57456"/>
    <w:rsid w:val="00D7108B"/>
    <w:rsid w:val="00D86D52"/>
    <w:rsid w:val="00D8767F"/>
    <w:rsid w:val="00D9135E"/>
    <w:rsid w:val="00D9169E"/>
    <w:rsid w:val="00D927D8"/>
    <w:rsid w:val="00DA64E7"/>
    <w:rsid w:val="00DB30FD"/>
    <w:rsid w:val="00DB3554"/>
    <w:rsid w:val="00DC09A3"/>
    <w:rsid w:val="00DC306D"/>
    <w:rsid w:val="00DE4C63"/>
    <w:rsid w:val="00DF5696"/>
    <w:rsid w:val="00DF6B17"/>
    <w:rsid w:val="00E028DC"/>
    <w:rsid w:val="00E03F9B"/>
    <w:rsid w:val="00E12788"/>
    <w:rsid w:val="00E302F6"/>
    <w:rsid w:val="00E37C45"/>
    <w:rsid w:val="00E93C86"/>
    <w:rsid w:val="00EC26B4"/>
    <w:rsid w:val="00EC3C67"/>
    <w:rsid w:val="00EE4090"/>
    <w:rsid w:val="00EE7395"/>
    <w:rsid w:val="00F47BEF"/>
    <w:rsid w:val="00F734BF"/>
    <w:rsid w:val="00F74AF6"/>
    <w:rsid w:val="00F81276"/>
    <w:rsid w:val="00F81934"/>
    <w:rsid w:val="00F87F62"/>
    <w:rsid w:val="00FA6A89"/>
    <w:rsid w:val="00FC03C0"/>
    <w:rsid w:val="00FD3A3D"/>
    <w:rsid w:val="00FE335A"/>
    <w:rsid w:val="00FE3EEF"/>
    <w:rsid w:val="00FE4FCE"/>
    <w:rsid w:val="00FF2E48"/>
    <w:rsid w:val="00FF6D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327EE8"/>
  <w15:docId w15:val="{BD494266-49DB-416C-8B5C-385CFC0F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D8"/>
  </w:style>
  <w:style w:type="paragraph" w:styleId="Heading1">
    <w:name w:val="heading 1"/>
    <w:basedOn w:val="Normal"/>
    <w:next w:val="Normal"/>
    <w:link w:val="Heading1Char"/>
    <w:uiPriority w:val="9"/>
    <w:qFormat/>
    <w:rsid w:val="00E03F9B"/>
    <w:pPr>
      <w:keepNext/>
      <w:keepLines/>
      <w:bidi w:val="0"/>
      <w:spacing w:before="240" w:after="0"/>
      <w:outlineLvl w:val="0"/>
    </w:pPr>
    <w:rPr>
      <w:rFonts w:asciiTheme="majorHAnsi" w:eastAsiaTheme="majorEastAsia" w:hAnsiTheme="majorHAnsi" w:cstheme="majorBidi"/>
      <w:color w:val="365F91" w:themeColor="accent1" w:themeShade="BF"/>
      <w:kern w:val="0"/>
      <w:sz w:val="32"/>
      <w:szCs w:val="32"/>
      <w14:ligatures w14:val="none"/>
    </w:rPr>
  </w:style>
  <w:style w:type="paragraph" w:styleId="Heading2">
    <w:name w:val="heading 2"/>
    <w:basedOn w:val="Normal"/>
    <w:next w:val="Normal"/>
    <w:link w:val="Heading2Char"/>
    <w:uiPriority w:val="9"/>
    <w:semiHidden/>
    <w:unhideWhenUsed/>
    <w:qFormat/>
    <w:rsid w:val="00E03F9B"/>
    <w:pPr>
      <w:keepNext/>
      <w:keepLines/>
      <w:bidi w:val="0"/>
      <w:spacing w:before="40" w:after="0"/>
      <w:outlineLvl w:val="1"/>
    </w:pPr>
    <w:rPr>
      <w:rFonts w:asciiTheme="majorHAnsi" w:eastAsiaTheme="majorEastAsia" w:hAnsiTheme="majorHAnsi" w:cstheme="majorBidi"/>
      <w:color w:val="365F91" w:themeColor="accent1" w:themeShade="BF"/>
      <w:kern w:val="0"/>
      <w:sz w:val="26"/>
      <w:szCs w:val="26"/>
      <w14:ligatures w14:val="none"/>
    </w:rPr>
  </w:style>
  <w:style w:type="paragraph" w:styleId="Heading3">
    <w:name w:val="heading 3"/>
    <w:basedOn w:val="Normal"/>
    <w:link w:val="Heading3Char"/>
    <w:uiPriority w:val="9"/>
    <w:qFormat/>
    <w:rsid w:val="00E03F9B"/>
    <w:pPr>
      <w:bidi w:val="0"/>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E03F9B"/>
    <w:pPr>
      <w:keepNext/>
      <w:keepLines/>
      <w:bidi w:val="0"/>
      <w:spacing w:before="40" w:after="0"/>
      <w:outlineLvl w:val="3"/>
    </w:pPr>
    <w:rPr>
      <w:rFonts w:asciiTheme="majorHAnsi" w:eastAsiaTheme="majorEastAsia" w:hAnsiTheme="majorHAnsi" w:cstheme="majorBidi"/>
      <w:i/>
      <w:iCs/>
      <w:color w:val="365F91" w:themeColor="accent1" w:themeShade="BF"/>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F9B"/>
    <w:rPr>
      <w:rFonts w:asciiTheme="majorHAnsi" w:eastAsiaTheme="majorEastAsia" w:hAnsiTheme="majorHAnsi" w:cstheme="majorBidi"/>
      <w:color w:val="365F91"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E03F9B"/>
    <w:rPr>
      <w:rFonts w:asciiTheme="majorHAnsi" w:eastAsiaTheme="majorEastAsia" w:hAnsiTheme="majorHAnsi" w:cstheme="majorBidi"/>
      <w:color w:val="365F91" w:themeColor="accent1" w:themeShade="BF"/>
      <w:kern w:val="0"/>
      <w:sz w:val="26"/>
      <w:szCs w:val="26"/>
      <w14:ligatures w14:val="none"/>
    </w:rPr>
  </w:style>
  <w:style w:type="character" w:customStyle="1" w:styleId="Heading3Char">
    <w:name w:val="Heading 3 Char"/>
    <w:basedOn w:val="DefaultParagraphFont"/>
    <w:link w:val="Heading3"/>
    <w:uiPriority w:val="9"/>
    <w:rsid w:val="00E03F9B"/>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E03F9B"/>
    <w:rPr>
      <w:rFonts w:asciiTheme="majorHAnsi" w:eastAsiaTheme="majorEastAsia" w:hAnsiTheme="majorHAnsi" w:cstheme="majorBidi"/>
      <w:i/>
      <w:iCs/>
      <w:color w:val="365F91" w:themeColor="accent1" w:themeShade="BF"/>
      <w:kern w:val="0"/>
      <w:sz w:val="22"/>
      <w:szCs w:val="22"/>
      <w14:ligatures w14:val="none"/>
    </w:rPr>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character" w:styleId="Strong">
    <w:name w:val="Strong"/>
    <w:basedOn w:val="DefaultParagraphFont"/>
    <w:uiPriority w:val="22"/>
    <w:qFormat/>
    <w:rsid w:val="00E03F9B"/>
    <w:rPr>
      <w:b/>
      <w:bCs/>
    </w:rPr>
  </w:style>
  <w:style w:type="paragraph" w:styleId="FootnoteText">
    <w:name w:val="footnote text"/>
    <w:basedOn w:val="Normal"/>
    <w:link w:val="FootnoteTextChar"/>
    <w:uiPriority w:val="99"/>
    <w:semiHidden/>
    <w:unhideWhenUsed/>
    <w:rsid w:val="00E03F9B"/>
    <w:pPr>
      <w:bidi w:val="0"/>
      <w:spacing w:after="0" w:line="240" w:lineRule="auto"/>
    </w:pPr>
    <w:rPr>
      <w:rFonts w:cstheme="minorBidi"/>
      <w:kern w:val="0"/>
      <w:sz w:val="20"/>
      <w:szCs w:val="20"/>
      <w14:ligatures w14:val="none"/>
    </w:rPr>
  </w:style>
  <w:style w:type="character" w:customStyle="1" w:styleId="FootnoteTextChar">
    <w:name w:val="Footnote Text Char"/>
    <w:basedOn w:val="DefaultParagraphFont"/>
    <w:link w:val="FootnoteText"/>
    <w:uiPriority w:val="99"/>
    <w:semiHidden/>
    <w:rsid w:val="00E03F9B"/>
    <w:rPr>
      <w:rFonts w:cstheme="minorBidi"/>
      <w:kern w:val="0"/>
      <w:sz w:val="20"/>
      <w:szCs w:val="20"/>
      <w14:ligatures w14:val="none"/>
    </w:rPr>
  </w:style>
  <w:style w:type="character" w:styleId="FootnoteReference">
    <w:name w:val="footnote reference"/>
    <w:basedOn w:val="DefaultParagraphFont"/>
    <w:uiPriority w:val="99"/>
    <w:semiHidden/>
    <w:unhideWhenUsed/>
    <w:rsid w:val="00E03F9B"/>
    <w:rPr>
      <w:vertAlign w:val="superscript"/>
    </w:rPr>
  </w:style>
  <w:style w:type="paragraph" w:styleId="TOC1">
    <w:name w:val="toc 1"/>
    <w:basedOn w:val="Normal"/>
    <w:next w:val="Normal"/>
    <w:autoRedefine/>
    <w:uiPriority w:val="39"/>
    <w:unhideWhenUsed/>
    <w:rsid w:val="008A648E"/>
    <w:pPr>
      <w:tabs>
        <w:tab w:val="left" w:pos="289"/>
        <w:tab w:val="left" w:pos="350"/>
        <w:tab w:val="right" w:leader="dot" w:pos="7438"/>
      </w:tabs>
      <w:spacing w:before="120" w:after="100" w:line="240" w:lineRule="auto"/>
    </w:pPr>
    <w:rPr>
      <w:rFonts w:eastAsia="Times New Roman"/>
      <w:b/>
      <w:bCs/>
      <w:noProof/>
      <w:kern w:val="0"/>
      <w:sz w:val="22"/>
      <w:szCs w:val="22"/>
      <w:lang w:bidi="fa-IR"/>
      <w14:ligatures w14:val="none"/>
    </w:rPr>
  </w:style>
  <w:style w:type="character" w:styleId="Hyperlink">
    <w:name w:val="Hyperlink"/>
    <w:basedOn w:val="DefaultParagraphFont"/>
    <w:uiPriority w:val="99"/>
    <w:unhideWhenUsed/>
    <w:rsid w:val="00E03F9B"/>
    <w:rPr>
      <w:color w:val="0000FF" w:themeColor="hyperlink"/>
      <w:u w:val="single"/>
    </w:rPr>
  </w:style>
  <w:style w:type="character" w:styleId="CommentReference">
    <w:name w:val="annotation reference"/>
    <w:basedOn w:val="DefaultParagraphFont"/>
    <w:uiPriority w:val="99"/>
    <w:semiHidden/>
    <w:unhideWhenUsed/>
    <w:rsid w:val="002B7716"/>
    <w:rPr>
      <w:sz w:val="16"/>
      <w:szCs w:val="16"/>
    </w:rPr>
  </w:style>
  <w:style w:type="paragraph" w:styleId="CommentText">
    <w:name w:val="annotation text"/>
    <w:basedOn w:val="Normal"/>
    <w:link w:val="CommentTextChar"/>
    <w:uiPriority w:val="99"/>
    <w:semiHidden/>
    <w:unhideWhenUsed/>
    <w:rsid w:val="002B7716"/>
    <w:pPr>
      <w:spacing w:line="240" w:lineRule="auto"/>
    </w:pPr>
    <w:rPr>
      <w:sz w:val="20"/>
      <w:szCs w:val="20"/>
    </w:rPr>
  </w:style>
  <w:style w:type="character" w:customStyle="1" w:styleId="CommentTextChar">
    <w:name w:val="Comment Text Char"/>
    <w:basedOn w:val="DefaultParagraphFont"/>
    <w:link w:val="CommentText"/>
    <w:uiPriority w:val="99"/>
    <w:semiHidden/>
    <w:rsid w:val="002B7716"/>
    <w:rPr>
      <w:sz w:val="20"/>
      <w:szCs w:val="20"/>
    </w:rPr>
  </w:style>
  <w:style w:type="paragraph" w:styleId="CommentSubject">
    <w:name w:val="annotation subject"/>
    <w:basedOn w:val="CommentText"/>
    <w:next w:val="CommentText"/>
    <w:link w:val="CommentSubjectChar"/>
    <w:uiPriority w:val="99"/>
    <w:semiHidden/>
    <w:unhideWhenUsed/>
    <w:rsid w:val="002B7716"/>
    <w:rPr>
      <w:b/>
      <w:bCs/>
    </w:rPr>
  </w:style>
  <w:style w:type="character" w:customStyle="1" w:styleId="CommentSubjectChar">
    <w:name w:val="Comment Subject Char"/>
    <w:basedOn w:val="CommentTextChar"/>
    <w:link w:val="CommentSubject"/>
    <w:uiPriority w:val="99"/>
    <w:semiHidden/>
    <w:rsid w:val="002B7716"/>
    <w:rPr>
      <w:b/>
      <w:bCs/>
      <w:sz w:val="20"/>
      <w:szCs w:val="20"/>
    </w:rPr>
  </w:style>
  <w:style w:type="paragraph" w:styleId="BalloonText">
    <w:name w:val="Balloon Text"/>
    <w:basedOn w:val="Normal"/>
    <w:link w:val="BalloonTextChar"/>
    <w:uiPriority w:val="99"/>
    <w:semiHidden/>
    <w:unhideWhenUsed/>
    <w:rsid w:val="002B7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16"/>
    <w:rPr>
      <w:rFonts w:ascii="Segoe UI" w:hAnsi="Segoe UI" w:cs="Segoe UI"/>
      <w:sz w:val="18"/>
      <w:szCs w:val="18"/>
    </w:rPr>
  </w:style>
  <w:style w:type="paragraph" w:styleId="NormalWeb">
    <w:name w:val="Normal (Web)"/>
    <w:basedOn w:val="Normal"/>
    <w:uiPriority w:val="99"/>
    <w:unhideWhenUsed/>
    <w:rsid w:val="002B7716"/>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531396"/>
    <w:rPr>
      <w:i/>
      <w:iCs/>
    </w:rPr>
  </w:style>
  <w:style w:type="character" w:customStyle="1" w:styleId="cbr">
    <w:name w:val="cbr"/>
    <w:basedOn w:val="DefaultParagraphFont"/>
    <w:rsid w:val="00C34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4116">
      <w:bodyDiv w:val="1"/>
      <w:marLeft w:val="0"/>
      <w:marRight w:val="0"/>
      <w:marTop w:val="0"/>
      <w:marBottom w:val="0"/>
      <w:divBdr>
        <w:top w:val="none" w:sz="0" w:space="0" w:color="auto"/>
        <w:left w:val="none" w:sz="0" w:space="0" w:color="auto"/>
        <w:bottom w:val="none" w:sz="0" w:space="0" w:color="auto"/>
        <w:right w:val="none" w:sz="0" w:space="0" w:color="auto"/>
      </w:divBdr>
    </w:div>
    <w:div w:id="52894308">
      <w:bodyDiv w:val="1"/>
      <w:marLeft w:val="0"/>
      <w:marRight w:val="0"/>
      <w:marTop w:val="0"/>
      <w:marBottom w:val="0"/>
      <w:divBdr>
        <w:top w:val="none" w:sz="0" w:space="0" w:color="auto"/>
        <w:left w:val="none" w:sz="0" w:space="0" w:color="auto"/>
        <w:bottom w:val="none" w:sz="0" w:space="0" w:color="auto"/>
        <w:right w:val="none" w:sz="0" w:space="0" w:color="auto"/>
      </w:divBdr>
    </w:div>
    <w:div w:id="68578390">
      <w:bodyDiv w:val="1"/>
      <w:marLeft w:val="0"/>
      <w:marRight w:val="0"/>
      <w:marTop w:val="0"/>
      <w:marBottom w:val="0"/>
      <w:divBdr>
        <w:top w:val="none" w:sz="0" w:space="0" w:color="auto"/>
        <w:left w:val="none" w:sz="0" w:space="0" w:color="auto"/>
        <w:bottom w:val="none" w:sz="0" w:space="0" w:color="auto"/>
        <w:right w:val="none" w:sz="0" w:space="0" w:color="auto"/>
      </w:divBdr>
    </w:div>
    <w:div w:id="114830574">
      <w:bodyDiv w:val="1"/>
      <w:marLeft w:val="0"/>
      <w:marRight w:val="0"/>
      <w:marTop w:val="0"/>
      <w:marBottom w:val="0"/>
      <w:divBdr>
        <w:top w:val="none" w:sz="0" w:space="0" w:color="auto"/>
        <w:left w:val="none" w:sz="0" w:space="0" w:color="auto"/>
        <w:bottom w:val="none" w:sz="0" w:space="0" w:color="auto"/>
        <w:right w:val="none" w:sz="0" w:space="0" w:color="auto"/>
      </w:divBdr>
      <w:divsChild>
        <w:div w:id="1614248328">
          <w:marLeft w:val="0"/>
          <w:marRight w:val="0"/>
          <w:marTop w:val="0"/>
          <w:marBottom w:val="0"/>
          <w:divBdr>
            <w:top w:val="none" w:sz="0" w:space="0" w:color="auto"/>
            <w:left w:val="none" w:sz="0" w:space="0" w:color="auto"/>
            <w:bottom w:val="none" w:sz="0" w:space="0" w:color="auto"/>
            <w:right w:val="none" w:sz="0" w:space="0" w:color="auto"/>
          </w:divBdr>
          <w:divsChild>
            <w:div w:id="2115906415">
              <w:marLeft w:val="0"/>
              <w:marRight w:val="0"/>
              <w:marTop w:val="0"/>
              <w:marBottom w:val="0"/>
              <w:divBdr>
                <w:top w:val="none" w:sz="0" w:space="0" w:color="auto"/>
                <w:left w:val="none" w:sz="0" w:space="0" w:color="auto"/>
                <w:bottom w:val="none" w:sz="0" w:space="0" w:color="auto"/>
                <w:right w:val="none" w:sz="0" w:space="0" w:color="auto"/>
              </w:divBdr>
              <w:divsChild>
                <w:div w:id="1201819920">
                  <w:marLeft w:val="0"/>
                  <w:marRight w:val="0"/>
                  <w:marTop w:val="0"/>
                  <w:marBottom w:val="0"/>
                  <w:divBdr>
                    <w:top w:val="none" w:sz="0" w:space="0" w:color="auto"/>
                    <w:left w:val="none" w:sz="0" w:space="0" w:color="auto"/>
                    <w:bottom w:val="none" w:sz="0" w:space="0" w:color="auto"/>
                    <w:right w:val="none" w:sz="0" w:space="0" w:color="auto"/>
                  </w:divBdr>
                  <w:divsChild>
                    <w:div w:id="193158899">
                      <w:marLeft w:val="0"/>
                      <w:marRight w:val="0"/>
                      <w:marTop w:val="0"/>
                      <w:marBottom w:val="0"/>
                      <w:divBdr>
                        <w:top w:val="none" w:sz="0" w:space="0" w:color="auto"/>
                        <w:left w:val="none" w:sz="0" w:space="0" w:color="auto"/>
                        <w:bottom w:val="none" w:sz="0" w:space="0" w:color="auto"/>
                        <w:right w:val="none" w:sz="0" w:space="0" w:color="auto"/>
                      </w:divBdr>
                      <w:divsChild>
                        <w:div w:id="317657713">
                          <w:marLeft w:val="0"/>
                          <w:marRight w:val="0"/>
                          <w:marTop w:val="0"/>
                          <w:marBottom w:val="0"/>
                          <w:divBdr>
                            <w:top w:val="none" w:sz="0" w:space="0" w:color="auto"/>
                            <w:left w:val="none" w:sz="0" w:space="0" w:color="auto"/>
                            <w:bottom w:val="none" w:sz="0" w:space="0" w:color="auto"/>
                            <w:right w:val="none" w:sz="0" w:space="0" w:color="auto"/>
                          </w:divBdr>
                          <w:divsChild>
                            <w:div w:id="160237329">
                              <w:marLeft w:val="0"/>
                              <w:marRight w:val="0"/>
                              <w:marTop w:val="0"/>
                              <w:marBottom w:val="0"/>
                              <w:divBdr>
                                <w:top w:val="none" w:sz="0" w:space="0" w:color="auto"/>
                                <w:left w:val="none" w:sz="0" w:space="0" w:color="auto"/>
                                <w:bottom w:val="none" w:sz="0" w:space="0" w:color="auto"/>
                                <w:right w:val="none" w:sz="0" w:space="0" w:color="auto"/>
                              </w:divBdr>
                              <w:divsChild>
                                <w:div w:id="1456213867">
                                  <w:marLeft w:val="0"/>
                                  <w:marRight w:val="0"/>
                                  <w:marTop w:val="0"/>
                                  <w:marBottom w:val="0"/>
                                  <w:divBdr>
                                    <w:top w:val="none" w:sz="0" w:space="0" w:color="auto"/>
                                    <w:left w:val="none" w:sz="0" w:space="0" w:color="auto"/>
                                    <w:bottom w:val="none" w:sz="0" w:space="0" w:color="auto"/>
                                    <w:right w:val="none" w:sz="0" w:space="0" w:color="auto"/>
                                  </w:divBdr>
                                  <w:divsChild>
                                    <w:div w:id="181306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18917">
      <w:bodyDiv w:val="1"/>
      <w:marLeft w:val="0"/>
      <w:marRight w:val="0"/>
      <w:marTop w:val="0"/>
      <w:marBottom w:val="0"/>
      <w:divBdr>
        <w:top w:val="none" w:sz="0" w:space="0" w:color="auto"/>
        <w:left w:val="none" w:sz="0" w:space="0" w:color="auto"/>
        <w:bottom w:val="none" w:sz="0" w:space="0" w:color="auto"/>
        <w:right w:val="none" w:sz="0" w:space="0" w:color="auto"/>
      </w:divBdr>
    </w:div>
    <w:div w:id="231164702">
      <w:bodyDiv w:val="1"/>
      <w:marLeft w:val="0"/>
      <w:marRight w:val="0"/>
      <w:marTop w:val="0"/>
      <w:marBottom w:val="0"/>
      <w:divBdr>
        <w:top w:val="none" w:sz="0" w:space="0" w:color="auto"/>
        <w:left w:val="none" w:sz="0" w:space="0" w:color="auto"/>
        <w:bottom w:val="none" w:sz="0" w:space="0" w:color="auto"/>
        <w:right w:val="none" w:sz="0" w:space="0" w:color="auto"/>
      </w:divBdr>
      <w:divsChild>
        <w:div w:id="1531262303">
          <w:marLeft w:val="0"/>
          <w:marRight w:val="0"/>
          <w:marTop w:val="0"/>
          <w:marBottom w:val="0"/>
          <w:divBdr>
            <w:top w:val="none" w:sz="0" w:space="0" w:color="auto"/>
            <w:left w:val="none" w:sz="0" w:space="0" w:color="auto"/>
            <w:bottom w:val="none" w:sz="0" w:space="0" w:color="auto"/>
            <w:right w:val="none" w:sz="0" w:space="0" w:color="auto"/>
          </w:divBdr>
          <w:divsChild>
            <w:div w:id="1286043021">
              <w:marLeft w:val="0"/>
              <w:marRight w:val="0"/>
              <w:marTop w:val="0"/>
              <w:marBottom w:val="0"/>
              <w:divBdr>
                <w:top w:val="none" w:sz="0" w:space="0" w:color="auto"/>
                <w:left w:val="none" w:sz="0" w:space="0" w:color="auto"/>
                <w:bottom w:val="none" w:sz="0" w:space="0" w:color="auto"/>
                <w:right w:val="none" w:sz="0" w:space="0" w:color="auto"/>
              </w:divBdr>
              <w:divsChild>
                <w:div w:id="1494295266">
                  <w:marLeft w:val="0"/>
                  <w:marRight w:val="0"/>
                  <w:marTop w:val="0"/>
                  <w:marBottom w:val="0"/>
                  <w:divBdr>
                    <w:top w:val="none" w:sz="0" w:space="0" w:color="auto"/>
                    <w:left w:val="none" w:sz="0" w:space="0" w:color="auto"/>
                    <w:bottom w:val="none" w:sz="0" w:space="0" w:color="auto"/>
                    <w:right w:val="none" w:sz="0" w:space="0" w:color="auto"/>
                  </w:divBdr>
                  <w:divsChild>
                    <w:div w:id="274168212">
                      <w:marLeft w:val="0"/>
                      <w:marRight w:val="0"/>
                      <w:marTop w:val="0"/>
                      <w:marBottom w:val="0"/>
                      <w:divBdr>
                        <w:top w:val="none" w:sz="0" w:space="0" w:color="auto"/>
                        <w:left w:val="none" w:sz="0" w:space="0" w:color="auto"/>
                        <w:bottom w:val="none" w:sz="0" w:space="0" w:color="auto"/>
                        <w:right w:val="none" w:sz="0" w:space="0" w:color="auto"/>
                      </w:divBdr>
                      <w:divsChild>
                        <w:div w:id="1367293586">
                          <w:marLeft w:val="0"/>
                          <w:marRight w:val="0"/>
                          <w:marTop w:val="0"/>
                          <w:marBottom w:val="0"/>
                          <w:divBdr>
                            <w:top w:val="none" w:sz="0" w:space="0" w:color="auto"/>
                            <w:left w:val="none" w:sz="0" w:space="0" w:color="auto"/>
                            <w:bottom w:val="none" w:sz="0" w:space="0" w:color="auto"/>
                            <w:right w:val="none" w:sz="0" w:space="0" w:color="auto"/>
                          </w:divBdr>
                          <w:divsChild>
                            <w:div w:id="2122528320">
                              <w:marLeft w:val="0"/>
                              <w:marRight w:val="0"/>
                              <w:marTop w:val="0"/>
                              <w:marBottom w:val="0"/>
                              <w:divBdr>
                                <w:top w:val="none" w:sz="0" w:space="0" w:color="auto"/>
                                <w:left w:val="none" w:sz="0" w:space="0" w:color="auto"/>
                                <w:bottom w:val="none" w:sz="0" w:space="0" w:color="auto"/>
                                <w:right w:val="none" w:sz="0" w:space="0" w:color="auto"/>
                              </w:divBdr>
                              <w:divsChild>
                                <w:div w:id="1654214111">
                                  <w:marLeft w:val="0"/>
                                  <w:marRight w:val="0"/>
                                  <w:marTop w:val="0"/>
                                  <w:marBottom w:val="0"/>
                                  <w:divBdr>
                                    <w:top w:val="none" w:sz="0" w:space="0" w:color="auto"/>
                                    <w:left w:val="none" w:sz="0" w:space="0" w:color="auto"/>
                                    <w:bottom w:val="none" w:sz="0" w:space="0" w:color="auto"/>
                                    <w:right w:val="none" w:sz="0" w:space="0" w:color="auto"/>
                                  </w:divBdr>
                                  <w:divsChild>
                                    <w:div w:id="6161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104446">
      <w:bodyDiv w:val="1"/>
      <w:marLeft w:val="0"/>
      <w:marRight w:val="0"/>
      <w:marTop w:val="0"/>
      <w:marBottom w:val="0"/>
      <w:divBdr>
        <w:top w:val="none" w:sz="0" w:space="0" w:color="auto"/>
        <w:left w:val="none" w:sz="0" w:space="0" w:color="auto"/>
        <w:bottom w:val="none" w:sz="0" w:space="0" w:color="auto"/>
        <w:right w:val="none" w:sz="0" w:space="0" w:color="auto"/>
      </w:divBdr>
      <w:divsChild>
        <w:div w:id="368192359">
          <w:blockQuote w:val="1"/>
          <w:marLeft w:val="720"/>
          <w:marRight w:val="720"/>
          <w:marTop w:val="100"/>
          <w:marBottom w:val="100"/>
          <w:divBdr>
            <w:top w:val="none" w:sz="0" w:space="0" w:color="auto"/>
            <w:left w:val="none" w:sz="0" w:space="0" w:color="auto"/>
            <w:bottom w:val="none" w:sz="0" w:space="0" w:color="auto"/>
            <w:right w:val="none" w:sz="0" w:space="0" w:color="auto"/>
          </w:divBdr>
        </w:div>
        <w:div w:id="441343507">
          <w:blockQuote w:val="1"/>
          <w:marLeft w:val="720"/>
          <w:marRight w:val="720"/>
          <w:marTop w:val="100"/>
          <w:marBottom w:val="100"/>
          <w:divBdr>
            <w:top w:val="none" w:sz="0" w:space="0" w:color="auto"/>
            <w:left w:val="none" w:sz="0" w:space="0" w:color="auto"/>
            <w:bottom w:val="none" w:sz="0" w:space="0" w:color="auto"/>
            <w:right w:val="none" w:sz="0" w:space="0" w:color="auto"/>
          </w:divBdr>
        </w:div>
        <w:div w:id="56803249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719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983832">
      <w:bodyDiv w:val="1"/>
      <w:marLeft w:val="0"/>
      <w:marRight w:val="0"/>
      <w:marTop w:val="0"/>
      <w:marBottom w:val="0"/>
      <w:divBdr>
        <w:top w:val="none" w:sz="0" w:space="0" w:color="auto"/>
        <w:left w:val="none" w:sz="0" w:space="0" w:color="auto"/>
        <w:bottom w:val="none" w:sz="0" w:space="0" w:color="auto"/>
        <w:right w:val="none" w:sz="0" w:space="0" w:color="auto"/>
      </w:divBdr>
    </w:div>
    <w:div w:id="308412549">
      <w:bodyDiv w:val="1"/>
      <w:marLeft w:val="0"/>
      <w:marRight w:val="0"/>
      <w:marTop w:val="0"/>
      <w:marBottom w:val="0"/>
      <w:divBdr>
        <w:top w:val="none" w:sz="0" w:space="0" w:color="auto"/>
        <w:left w:val="none" w:sz="0" w:space="0" w:color="auto"/>
        <w:bottom w:val="none" w:sz="0" w:space="0" w:color="auto"/>
        <w:right w:val="none" w:sz="0" w:space="0" w:color="auto"/>
      </w:divBdr>
    </w:div>
    <w:div w:id="314573252">
      <w:bodyDiv w:val="1"/>
      <w:marLeft w:val="0"/>
      <w:marRight w:val="0"/>
      <w:marTop w:val="0"/>
      <w:marBottom w:val="0"/>
      <w:divBdr>
        <w:top w:val="none" w:sz="0" w:space="0" w:color="auto"/>
        <w:left w:val="none" w:sz="0" w:space="0" w:color="auto"/>
        <w:bottom w:val="none" w:sz="0" w:space="0" w:color="auto"/>
        <w:right w:val="none" w:sz="0" w:space="0" w:color="auto"/>
      </w:divBdr>
      <w:divsChild>
        <w:div w:id="2192471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9296">
          <w:blockQuote w:val="1"/>
          <w:marLeft w:val="720"/>
          <w:marRight w:val="720"/>
          <w:marTop w:val="100"/>
          <w:marBottom w:val="100"/>
          <w:divBdr>
            <w:top w:val="none" w:sz="0" w:space="0" w:color="auto"/>
            <w:left w:val="none" w:sz="0" w:space="0" w:color="auto"/>
            <w:bottom w:val="none" w:sz="0" w:space="0" w:color="auto"/>
            <w:right w:val="none" w:sz="0" w:space="0" w:color="auto"/>
          </w:divBdr>
        </w:div>
        <w:div w:id="395207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805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9413200">
      <w:bodyDiv w:val="1"/>
      <w:marLeft w:val="0"/>
      <w:marRight w:val="0"/>
      <w:marTop w:val="0"/>
      <w:marBottom w:val="0"/>
      <w:divBdr>
        <w:top w:val="none" w:sz="0" w:space="0" w:color="auto"/>
        <w:left w:val="none" w:sz="0" w:space="0" w:color="auto"/>
        <w:bottom w:val="none" w:sz="0" w:space="0" w:color="auto"/>
        <w:right w:val="none" w:sz="0" w:space="0" w:color="auto"/>
      </w:divBdr>
      <w:divsChild>
        <w:div w:id="512114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296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617899">
      <w:bodyDiv w:val="1"/>
      <w:marLeft w:val="0"/>
      <w:marRight w:val="0"/>
      <w:marTop w:val="0"/>
      <w:marBottom w:val="0"/>
      <w:divBdr>
        <w:top w:val="none" w:sz="0" w:space="0" w:color="auto"/>
        <w:left w:val="none" w:sz="0" w:space="0" w:color="auto"/>
        <w:bottom w:val="none" w:sz="0" w:space="0" w:color="auto"/>
        <w:right w:val="none" w:sz="0" w:space="0" w:color="auto"/>
      </w:divBdr>
    </w:div>
    <w:div w:id="406342165">
      <w:bodyDiv w:val="1"/>
      <w:marLeft w:val="0"/>
      <w:marRight w:val="0"/>
      <w:marTop w:val="0"/>
      <w:marBottom w:val="0"/>
      <w:divBdr>
        <w:top w:val="none" w:sz="0" w:space="0" w:color="auto"/>
        <w:left w:val="none" w:sz="0" w:space="0" w:color="auto"/>
        <w:bottom w:val="none" w:sz="0" w:space="0" w:color="auto"/>
        <w:right w:val="none" w:sz="0" w:space="0" w:color="auto"/>
      </w:divBdr>
    </w:div>
    <w:div w:id="410737117">
      <w:bodyDiv w:val="1"/>
      <w:marLeft w:val="0"/>
      <w:marRight w:val="0"/>
      <w:marTop w:val="0"/>
      <w:marBottom w:val="0"/>
      <w:divBdr>
        <w:top w:val="none" w:sz="0" w:space="0" w:color="auto"/>
        <w:left w:val="none" w:sz="0" w:space="0" w:color="auto"/>
        <w:bottom w:val="none" w:sz="0" w:space="0" w:color="auto"/>
        <w:right w:val="none" w:sz="0" w:space="0" w:color="auto"/>
      </w:divBdr>
    </w:div>
    <w:div w:id="413284116">
      <w:bodyDiv w:val="1"/>
      <w:marLeft w:val="0"/>
      <w:marRight w:val="0"/>
      <w:marTop w:val="0"/>
      <w:marBottom w:val="0"/>
      <w:divBdr>
        <w:top w:val="none" w:sz="0" w:space="0" w:color="auto"/>
        <w:left w:val="none" w:sz="0" w:space="0" w:color="auto"/>
        <w:bottom w:val="none" w:sz="0" w:space="0" w:color="auto"/>
        <w:right w:val="none" w:sz="0" w:space="0" w:color="auto"/>
      </w:divBdr>
      <w:divsChild>
        <w:div w:id="47395882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542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8671007">
      <w:bodyDiv w:val="1"/>
      <w:marLeft w:val="0"/>
      <w:marRight w:val="0"/>
      <w:marTop w:val="0"/>
      <w:marBottom w:val="0"/>
      <w:divBdr>
        <w:top w:val="none" w:sz="0" w:space="0" w:color="auto"/>
        <w:left w:val="none" w:sz="0" w:space="0" w:color="auto"/>
        <w:bottom w:val="none" w:sz="0" w:space="0" w:color="auto"/>
        <w:right w:val="none" w:sz="0" w:space="0" w:color="auto"/>
      </w:divBdr>
    </w:div>
    <w:div w:id="450130229">
      <w:bodyDiv w:val="1"/>
      <w:marLeft w:val="0"/>
      <w:marRight w:val="0"/>
      <w:marTop w:val="0"/>
      <w:marBottom w:val="0"/>
      <w:divBdr>
        <w:top w:val="none" w:sz="0" w:space="0" w:color="auto"/>
        <w:left w:val="none" w:sz="0" w:space="0" w:color="auto"/>
        <w:bottom w:val="none" w:sz="0" w:space="0" w:color="auto"/>
        <w:right w:val="none" w:sz="0" w:space="0" w:color="auto"/>
      </w:divBdr>
    </w:div>
    <w:div w:id="456026951">
      <w:bodyDiv w:val="1"/>
      <w:marLeft w:val="0"/>
      <w:marRight w:val="0"/>
      <w:marTop w:val="0"/>
      <w:marBottom w:val="0"/>
      <w:divBdr>
        <w:top w:val="none" w:sz="0" w:space="0" w:color="auto"/>
        <w:left w:val="none" w:sz="0" w:space="0" w:color="auto"/>
        <w:bottom w:val="none" w:sz="0" w:space="0" w:color="auto"/>
        <w:right w:val="none" w:sz="0" w:space="0" w:color="auto"/>
      </w:divBdr>
    </w:div>
    <w:div w:id="489492826">
      <w:bodyDiv w:val="1"/>
      <w:marLeft w:val="0"/>
      <w:marRight w:val="0"/>
      <w:marTop w:val="0"/>
      <w:marBottom w:val="0"/>
      <w:divBdr>
        <w:top w:val="none" w:sz="0" w:space="0" w:color="auto"/>
        <w:left w:val="none" w:sz="0" w:space="0" w:color="auto"/>
        <w:bottom w:val="none" w:sz="0" w:space="0" w:color="auto"/>
        <w:right w:val="none" w:sz="0" w:space="0" w:color="auto"/>
      </w:divBdr>
      <w:divsChild>
        <w:div w:id="1684044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668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178703">
      <w:bodyDiv w:val="1"/>
      <w:marLeft w:val="0"/>
      <w:marRight w:val="0"/>
      <w:marTop w:val="0"/>
      <w:marBottom w:val="0"/>
      <w:divBdr>
        <w:top w:val="none" w:sz="0" w:space="0" w:color="auto"/>
        <w:left w:val="none" w:sz="0" w:space="0" w:color="auto"/>
        <w:bottom w:val="none" w:sz="0" w:space="0" w:color="auto"/>
        <w:right w:val="none" w:sz="0" w:space="0" w:color="auto"/>
      </w:divBdr>
    </w:div>
    <w:div w:id="530067254">
      <w:bodyDiv w:val="1"/>
      <w:marLeft w:val="0"/>
      <w:marRight w:val="0"/>
      <w:marTop w:val="0"/>
      <w:marBottom w:val="0"/>
      <w:divBdr>
        <w:top w:val="none" w:sz="0" w:space="0" w:color="auto"/>
        <w:left w:val="none" w:sz="0" w:space="0" w:color="auto"/>
        <w:bottom w:val="none" w:sz="0" w:space="0" w:color="auto"/>
        <w:right w:val="none" w:sz="0" w:space="0" w:color="auto"/>
      </w:divBdr>
      <w:divsChild>
        <w:div w:id="1389496958">
          <w:blockQuote w:val="1"/>
          <w:marLeft w:val="720"/>
          <w:marRight w:val="720"/>
          <w:marTop w:val="100"/>
          <w:marBottom w:val="100"/>
          <w:divBdr>
            <w:top w:val="none" w:sz="0" w:space="0" w:color="auto"/>
            <w:left w:val="none" w:sz="0" w:space="0" w:color="auto"/>
            <w:bottom w:val="none" w:sz="0" w:space="0" w:color="auto"/>
            <w:right w:val="none" w:sz="0" w:space="0" w:color="auto"/>
          </w:divBdr>
        </w:div>
        <w:div w:id="283931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303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773538">
      <w:bodyDiv w:val="1"/>
      <w:marLeft w:val="0"/>
      <w:marRight w:val="0"/>
      <w:marTop w:val="0"/>
      <w:marBottom w:val="0"/>
      <w:divBdr>
        <w:top w:val="none" w:sz="0" w:space="0" w:color="auto"/>
        <w:left w:val="none" w:sz="0" w:space="0" w:color="auto"/>
        <w:bottom w:val="none" w:sz="0" w:space="0" w:color="auto"/>
        <w:right w:val="none" w:sz="0" w:space="0" w:color="auto"/>
      </w:divBdr>
    </w:div>
    <w:div w:id="619646588">
      <w:bodyDiv w:val="1"/>
      <w:marLeft w:val="0"/>
      <w:marRight w:val="0"/>
      <w:marTop w:val="0"/>
      <w:marBottom w:val="0"/>
      <w:divBdr>
        <w:top w:val="none" w:sz="0" w:space="0" w:color="auto"/>
        <w:left w:val="none" w:sz="0" w:space="0" w:color="auto"/>
        <w:bottom w:val="none" w:sz="0" w:space="0" w:color="auto"/>
        <w:right w:val="none" w:sz="0" w:space="0" w:color="auto"/>
      </w:divBdr>
    </w:div>
    <w:div w:id="692152195">
      <w:bodyDiv w:val="1"/>
      <w:marLeft w:val="0"/>
      <w:marRight w:val="0"/>
      <w:marTop w:val="0"/>
      <w:marBottom w:val="0"/>
      <w:divBdr>
        <w:top w:val="none" w:sz="0" w:space="0" w:color="auto"/>
        <w:left w:val="none" w:sz="0" w:space="0" w:color="auto"/>
        <w:bottom w:val="none" w:sz="0" w:space="0" w:color="auto"/>
        <w:right w:val="none" w:sz="0" w:space="0" w:color="auto"/>
      </w:divBdr>
    </w:div>
    <w:div w:id="704446726">
      <w:bodyDiv w:val="1"/>
      <w:marLeft w:val="0"/>
      <w:marRight w:val="0"/>
      <w:marTop w:val="0"/>
      <w:marBottom w:val="0"/>
      <w:divBdr>
        <w:top w:val="none" w:sz="0" w:space="0" w:color="auto"/>
        <w:left w:val="none" w:sz="0" w:space="0" w:color="auto"/>
        <w:bottom w:val="none" w:sz="0" w:space="0" w:color="auto"/>
        <w:right w:val="none" w:sz="0" w:space="0" w:color="auto"/>
      </w:divBdr>
    </w:div>
    <w:div w:id="762799135">
      <w:bodyDiv w:val="1"/>
      <w:marLeft w:val="0"/>
      <w:marRight w:val="0"/>
      <w:marTop w:val="0"/>
      <w:marBottom w:val="0"/>
      <w:divBdr>
        <w:top w:val="none" w:sz="0" w:space="0" w:color="auto"/>
        <w:left w:val="none" w:sz="0" w:space="0" w:color="auto"/>
        <w:bottom w:val="none" w:sz="0" w:space="0" w:color="auto"/>
        <w:right w:val="none" w:sz="0" w:space="0" w:color="auto"/>
      </w:divBdr>
    </w:div>
    <w:div w:id="839469850">
      <w:bodyDiv w:val="1"/>
      <w:marLeft w:val="0"/>
      <w:marRight w:val="0"/>
      <w:marTop w:val="0"/>
      <w:marBottom w:val="0"/>
      <w:divBdr>
        <w:top w:val="none" w:sz="0" w:space="0" w:color="auto"/>
        <w:left w:val="none" w:sz="0" w:space="0" w:color="auto"/>
        <w:bottom w:val="none" w:sz="0" w:space="0" w:color="auto"/>
        <w:right w:val="none" w:sz="0" w:space="0" w:color="auto"/>
      </w:divBdr>
      <w:divsChild>
        <w:div w:id="1152254580">
          <w:marLeft w:val="0"/>
          <w:marRight w:val="0"/>
          <w:marTop w:val="0"/>
          <w:marBottom w:val="0"/>
          <w:divBdr>
            <w:top w:val="none" w:sz="0" w:space="0" w:color="auto"/>
            <w:left w:val="none" w:sz="0" w:space="0" w:color="auto"/>
            <w:bottom w:val="none" w:sz="0" w:space="0" w:color="auto"/>
            <w:right w:val="none" w:sz="0" w:space="0" w:color="auto"/>
          </w:divBdr>
          <w:divsChild>
            <w:div w:id="1343704438">
              <w:marLeft w:val="0"/>
              <w:marRight w:val="0"/>
              <w:marTop w:val="0"/>
              <w:marBottom w:val="0"/>
              <w:divBdr>
                <w:top w:val="none" w:sz="0" w:space="0" w:color="auto"/>
                <w:left w:val="none" w:sz="0" w:space="0" w:color="auto"/>
                <w:bottom w:val="none" w:sz="0" w:space="0" w:color="auto"/>
                <w:right w:val="none" w:sz="0" w:space="0" w:color="auto"/>
              </w:divBdr>
              <w:divsChild>
                <w:div w:id="273362886">
                  <w:marLeft w:val="0"/>
                  <w:marRight w:val="0"/>
                  <w:marTop w:val="0"/>
                  <w:marBottom w:val="0"/>
                  <w:divBdr>
                    <w:top w:val="none" w:sz="0" w:space="0" w:color="auto"/>
                    <w:left w:val="none" w:sz="0" w:space="0" w:color="auto"/>
                    <w:bottom w:val="none" w:sz="0" w:space="0" w:color="auto"/>
                    <w:right w:val="none" w:sz="0" w:space="0" w:color="auto"/>
                  </w:divBdr>
                  <w:divsChild>
                    <w:div w:id="788471050">
                      <w:marLeft w:val="0"/>
                      <w:marRight w:val="0"/>
                      <w:marTop w:val="0"/>
                      <w:marBottom w:val="0"/>
                      <w:divBdr>
                        <w:top w:val="none" w:sz="0" w:space="0" w:color="auto"/>
                        <w:left w:val="none" w:sz="0" w:space="0" w:color="auto"/>
                        <w:bottom w:val="none" w:sz="0" w:space="0" w:color="auto"/>
                        <w:right w:val="none" w:sz="0" w:space="0" w:color="auto"/>
                      </w:divBdr>
                      <w:divsChild>
                        <w:div w:id="323513903">
                          <w:marLeft w:val="0"/>
                          <w:marRight w:val="0"/>
                          <w:marTop w:val="0"/>
                          <w:marBottom w:val="0"/>
                          <w:divBdr>
                            <w:top w:val="none" w:sz="0" w:space="0" w:color="auto"/>
                            <w:left w:val="none" w:sz="0" w:space="0" w:color="auto"/>
                            <w:bottom w:val="none" w:sz="0" w:space="0" w:color="auto"/>
                            <w:right w:val="none" w:sz="0" w:space="0" w:color="auto"/>
                          </w:divBdr>
                          <w:divsChild>
                            <w:div w:id="312567649">
                              <w:marLeft w:val="0"/>
                              <w:marRight w:val="0"/>
                              <w:marTop w:val="0"/>
                              <w:marBottom w:val="0"/>
                              <w:divBdr>
                                <w:top w:val="none" w:sz="0" w:space="0" w:color="auto"/>
                                <w:left w:val="none" w:sz="0" w:space="0" w:color="auto"/>
                                <w:bottom w:val="none" w:sz="0" w:space="0" w:color="auto"/>
                                <w:right w:val="none" w:sz="0" w:space="0" w:color="auto"/>
                              </w:divBdr>
                              <w:divsChild>
                                <w:div w:id="2055961355">
                                  <w:marLeft w:val="0"/>
                                  <w:marRight w:val="0"/>
                                  <w:marTop w:val="0"/>
                                  <w:marBottom w:val="0"/>
                                  <w:divBdr>
                                    <w:top w:val="none" w:sz="0" w:space="0" w:color="auto"/>
                                    <w:left w:val="none" w:sz="0" w:space="0" w:color="auto"/>
                                    <w:bottom w:val="none" w:sz="0" w:space="0" w:color="auto"/>
                                    <w:right w:val="none" w:sz="0" w:space="0" w:color="auto"/>
                                  </w:divBdr>
                                  <w:divsChild>
                                    <w:div w:id="14255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470404">
      <w:bodyDiv w:val="1"/>
      <w:marLeft w:val="0"/>
      <w:marRight w:val="0"/>
      <w:marTop w:val="0"/>
      <w:marBottom w:val="0"/>
      <w:divBdr>
        <w:top w:val="none" w:sz="0" w:space="0" w:color="auto"/>
        <w:left w:val="none" w:sz="0" w:space="0" w:color="auto"/>
        <w:bottom w:val="none" w:sz="0" w:space="0" w:color="auto"/>
        <w:right w:val="none" w:sz="0" w:space="0" w:color="auto"/>
      </w:divBdr>
    </w:div>
    <w:div w:id="868447951">
      <w:bodyDiv w:val="1"/>
      <w:marLeft w:val="0"/>
      <w:marRight w:val="0"/>
      <w:marTop w:val="0"/>
      <w:marBottom w:val="0"/>
      <w:divBdr>
        <w:top w:val="none" w:sz="0" w:space="0" w:color="auto"/>
        <w:left w:val="none" w:sz="0" w:space="0" w:color="auto"/>
        <w:bottom w:val="none" w:sz="0" w:space="0" w:color="auto"/>
        <w:right w:val="none" w:sz="0" w:space="0" w:color="auto"/>
      </w:divBdr>
    </w:div>
    <w:div w:id="888615057">
      <w:bodyDiv w:val="1"/>
      <w:marLeft w:val="0"/>
      <w:marRight w:val="0"/>
      <w:marTop w:val="0"/>
      <w:marBottom w:val="0"/>
      <w:divBdr>
        <w:top w:val="none" w:sz="0" w:space="0" w:color="auto"/>
        <w:left w:val="none" w:sz="0" w:space="0" w:color="auto"/>
        <w:bottom w:val="none" w:sz="0" w:space="0" w:color="auto"/>
        <w:right w:val="none" w:sz="0" w:space="0" w:color="auto"/>
      </w:divBdr>
      <w:divsChild>
        <w:div w:id="2024359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456115">
          <w:blockQuote w:val="1"/>
          <w:marLeft w:val="720"/>
          <w:marRight w:val="720"/>
          <w:marTop w:val="100"/>
          <w:marBottom w:val="100"/>
          <w:divBdr>
            <w:top w:val="none" w:sz="0" w:space="0" w:color="auto"/>
            <w:left w:val="none" w:sz="0" w:space="0" w:color="auto"/>
            <w:bottom w:val="none" w:sz="0" w:space="0" w:color="auto"/>
            <w:right w:val="none" w:sz="0" w:space="0" w:color="auto"/>
          </w:divBdr>
        </w:div>
        <w:div w:id="524641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9418023">
      <w:bodyDiv w:val="1"/>
      <w:marLeft w:val="0"/>
      <w:marRight w:val="0"/>
      <w:marTop w:val="0"/>
      <w:marBottom w:val="0"/>
      <w:divBdr>
        <w:top w:val="none" w:sz="0" w:space="0" w:color="auto"/>
        <w:left w:val="none" w:sz="0" w:space="0" w:color="auto"/>
        <w:bottom w:val="none" w:sz="0" w:space="0" w:color="auto"/>
        <w:right w:val="none" w:sz="0" w:space="0" w:color="auto"/>
      </w:divBdr>
    </w:div>
    <w:div w:id="891959840">
      <w:bodyDiv w:val="1"/>
      <w:marLeft w:val="0"/>
      <w:marRight w:val="0"/>
      <w:marTop w:val="0"/>
      <w:marBottom w:val="0"/>
      <w:divBdr>
        <w:top w:val="none" w:sz="0" w:space="0" w:color="auto"/>
        <w:left w:val="none" w:sz="0" w:space="0" w:color="auto"/>
        <w:bottom w:val="none" w:sz="0" w:space="0" w:color="auto"/>
        <w:right w:val="none" w:sz="0" w:space="0" w:color="auto"/>
      </w:divBdr>
    </w:div>
    <w:div w:id="896165595">
      <w:bodyDiv w:val="1"/>
      <w:marLeft w:val="0"/>
      <w:marRight w:val="0"/>
      <w:marTop w:val="0"/>
      <w:marBottom w:val="0"/>
      <w:divBdr>
        <w:top w:val="none" w:sz="0" w:space="0" w:color="auto"/>
        <w:left w:val="none" w:sz="0" w:space="0" w:color="auto"/>
        <w:bottom w:val="none" w:sz="0" w:space="0" w:color="auto"/>
        <w:right w:val="none" w:sz="0" w:space="0" w:color="auto"/>
      </w:divBdr>
    </w:div>
    <w:div w:id="935597500">
      <w:bodyDiv w:val="1"/>
      <w:marLeft w:val="0"/>
      <w:marRight w:val="0"/>
      <w:marTop w:val="0"/>
      <w:marBottom w:val="0"/>
      <w:divBdr>
        <w:top w:val="none" w:sz="0" w:space="0" w:color="auto"/>
        <w:left w:val="none" w:sz="0" w:space="0" w:color="auto"/>
        <w:bottom w:val="none" w:sz="0" w:space="0" w:color="auto"/>
        <w:right w:val="none" w:sz="0" w:space="0" w:color="auto"/>
      </w:divBdr>
    </w:div>
    <w:div w:id="957028518">
      <w:bodyDiv w:val="1"/>
      <w:marLeft w:val="0"/>
      <w:marRight w:val="0"/>
      <w:marTop w:val="0"/>
      <w:marBottom w:val="0"/>
      <w:divBdr>
        <w:top w:val="none" w:sz="0" w:space="0" w:color="auto"/>
        <w:left w:val="none" w:sz="0" w:space="0" w:color="auto"/>
        <w:bottom w:val="none" w:sz="0" w:space="0" w:color="auto"/>
        <w:right w:val="none" w:sz="0" w:space="0" w:color="auto"/>
      </w:divBdr>
    </w:div>
    <w:div w:id="975454270">
      <w:bodyDiv w:val="1"/>
      <w:marLeft w:val="0"/>
      <w:marRight w:val="0"/>
      <w:marTop w:val="0"/>
      <w:marBottom w:val="0"/>
      <w:divBdr>
        <w:top w:val="none" w:sz="0" w:space="0" w:color="auto"/>
        <w:left w:val="none" w:sz="0" w:space="0" w:color="auto"/>
        <w:bottom w:val="none" w:sz="0" w:space="0" w:color="auto"/>
        <w:right w:val="none" w:sz="0" w:space="0" w:color="auto"/>
      </w:divBdr>
    </w:div>
    <w:div w:id="1012032863">
      <w:bodyDiv w:val="1"/>
      <w:marLeft w:val="0"/>
      <w:marRight w:val="0"/>
      <w:marTop w:val="0"/>
      <w:marBottom w:val="0"/>
      <w:divBdr>
        <w:top w:val="none" w:sz="0" w:space="0" w:color="auto"/>
        <w:left w:val="none" w:sz="0" w:space="0" w:color="auto"/>
        <w:bottom w:val="none" w:sz="0" w:space="0" w:color="auto"/>
        <w:right w:val="none" w:sz="0" w:space="0" w:color="auto"/>
      </w:divBdr>
    </w:div>
    <w:div w:id="1020736934">
      <w:bodyDiv w:val="1"/>
      <w:marLeft w:val="0"/>
      <w:marRight w:val="0"/>
      <w:marTop w:val="0"/>
      <w:marBottom w:val="0"/>
      <w:divBdr>
        <w:top w:val="none" w:sz="0" w:space="0" w:color="auto"/>
        <w:left w:val="none" w:sz="0" w:space="0" w:color="auto"/>
        <w:bottom w:val="none" w:sz="0" w:space="0" w:color="auto"/>
        <w:right w:val="none" w:sz="0" w:space="0" w:color="auto"/>
      </w:divBdr>
    </w:div>
    <w:div w:id="1024867051">
      <w:bodyDiv w:val="1"/>
      <w:marLeft w:val="0"/>
      <w:marRight w:val="0"/>
      <w:marTop w:val="0"/>
      <w:marBottom w:val="0"/>
      <w:divBdr>
        <w:top w:val="none" w:sz="0" w:space="0" w:color="auto"/>
        <w:left w:val="none" w:sz="0" w:space="0" w:color="auto"/>
        <w:bottom w:val="none" w:sz="0" w:space="0" w:color="auto"/>
        <w:right w:val="none" w:sz="0" w:space="0" w:color="auto"/>
      </w:divBdr>
    </w:div>
    <w:div w:id="1041591654">
      <w:bodyDiv w:val="1"/>
      <w:marLeft w:val="0"/>
      <w:marRight w:val="0"/>
      <w:marTop w:val="0"/>
      <w:marBottom w:val="0"/>
      <w:divBdr>
        <w:top w:val="none" w:sz="0" w:space="0" w:color="auto"/>
        <w:left w:val="none" w:sz="0" w:space="0" w:color="auto"/>
        <w:bottom w:val="none" w:sz="0" w:space="0" w:color="auto"/>
        <w:right w:val="none" w:sz="0" w:space="0" w:color="auto"/>
      </w:divBdr>
    </w:div>
    <w:div w:id="1057557817">
      <w:bodyDiv w:val="1"/>
      <w:marLeft w:val="0"/>
      <w:marRight w:val="0"/>
      <w:marTop w:val="0"/>
      <w:marBottom w:val="0"/>
      <w:divBdr>
        <w:top w:val="none" w:sz="0" w:space="0" w:color="auto"/>
        <w:left w:val="none" w:sz="0" w:space="0" w:color="auto"/>
        <w:bottom w:val="none" w:sz="0" w:space="0" w:color="auto"/>
        <w:right w:val="none" w:sz="0" w:space="0" w:color="auto"/>
      </w:divBdr>
    </w:div>
    <w:div w:id="1069883015">
      <w:bodyDiv w:val="1"/>
      <w:marLeft w:val="0"/>
      <w:marRight w:val="0"/>
      <w:marTop w:val="0"/>
      <w:marBottom w:val="0"/>
      <w:divBdr>
        <w:top w:val="none" w:sz="0" w:space="0" w:color="auto"/>
        <w:left w:val="none" w:sz="0" w:space="0" w:color="auto"/>
        <w:bottom w:val="none" w:sz="0" w:space="0" w:color="auto"/>
        <w:right w:val="none" w:sz="0" w:space="0" w:color="auto"/>
      </w:divBdr>
    </w:div>
    <w:div w:id="1092167919">
      <w:bodyDiv w:val="1"/>
      <w:marLeft w:val="0"/>
      <w:marRight w:val="0"/>
      <w:marTop w:val="0"/>
      <w:marBottom w:val="0"/>
      <w:divBdr>
        <w:top w:val="none" w:sz="0" w:space="0" w:color="auto"/>
        <w:left w:val="none" w:sz="0" w:space="0" w:color="auto"/>
        <w:bottom w:val="none" w:sz="0" w:space="0" w:color="auto"/>
        <w:right w:val="none" w:sz="0" w:space="0" w:color="auto"/>
      </w:divBdr>
    </w:div>
    <w:div w:id="1167406821">
      <w:bodyDiv w:val="1"/>
      <w:marLeft w:val="0"/>
      <w:marRight w:val="0"/>
      <w:marTop w:val="0"/>
      <w:marBottom w:val="0"/>
      <w:divBdr>
        <w:top w:val="none" w:sz="0" w:space="0" w:color="auto"/>
        <w:left w:val="none" w:sz="0" w:space="0" w:color="auto"/>
        <w:bottom w:val="none" w:sz="0" w:space="0" w:color="auto"/>
        <w:right w:val="none" w:sz="0" w:space="0" w:color="auto"/>
      </w:divBdr>
    </w:div>
    <w:div w:id="1197239007">
      <w:bodyDiv w:val="1"/>
      <w:marLeft w:val="0"/>
      <w:marRight w:val="0"/>
      <w:marTop w:val="0"/>
      <w:marBottom w:val="0"/>
      <w:divBdr>
        <w:top w:val="none" w:sz="0" w:space="0" w:color="auto"/>
        <w:left w:val="none" w:sz="0" w:space="0" w:color="auto"/>
        <w:bottom w:val="none" w:sz="0" w:space="0" w:color="auto"/>
        <w:right w:val="none" w:sz="0" w:space="0" w:color="auto"/>
      </w:divBdr>
    </w:div>
    <w:div w:id="1221599650">
      <w:bodyDiv w:val="1"/>
      <w:marLeft w:val="0"/>
      <w:marRight w:val="0"/>
      <w:marTop w:val="0"/>
      <w:marBottom w:val="0"/>
      <w:divBdr>
        <w:top w:val="none" w:sz="0" w:space="0" w:color="auto"/>
        <w:left w:val="none" w:sz="0" w:space="0" w:color="auto"/>
        <w:bottom w:val="none" w:sz="0" w:space="0" w:color="auto"/>
        <w:right w:val="none" w:sz="0" w:space="0" w:color="auto"/>
      </w:divBdr>
    </w:div>
    <w:div w:id="1240094835">
      <w:bodyDiv w:val="1"/>
      <w:marLeft w:val="0"/>
      <w:marRight w:val="0"/>
      <w:marTop w:val="0"/>
      <w:marBottom w:val="0"/>
      <w:divBdr>
        <w:top w:val="none" w:sz="0" w:space="0" w:color="auto"/>
        <w:left w:val="none" w:sz="0" w:space="0" w:color="auto"/>
        <w:bottom w:val="none" w:sz="0" w:space="0" w:color="auto"/>
        <w:right w:val="none" w:sz="0" w:space="0" w:color="auto"/>
      </w:divBdr>
    </w:div>
    <w:div w:id="1271350706">
      <w:bodyDiv w:val="1"/>
      <w:marLeft w:val="0"/>
      <w:marRight w:val="0"/>
      <w:marTop w:val="0"/>
      <w:marBottom w:val="0"/>
      <w:divBdr>
        <w:top w:val="none" w:sz="0" w:space="0" w:color="auto"/>
        <w:left w:val="none" w:sz="0" w:space="0" w:color="auto"/>
        <w:bottom w:val="none" w:sz="0" w:space="0" w:color="auto"/>
        <w:right w:val="none" w:sz="0" w:space="0" w:color="auto"/>
      </w:divBdr>
    </w:div>
    <w:div w:id="1315527626">
      <w:bodyDiv w:val="1"/>
      <w:marLeft w:val="0"/>
      <w:marRight w:val="0"/>
      <w:marTop w:val="0"/>
      <w:marBottom w:val="0"/>
      <w:divBdr>
        <w:top w:val="none" w:sz="0" w:space="0" w:color="auto"/>
        <w:left w:val="none" w:sz="0" w:space="0" w:color="auto"/>
        <w:bottom w:val="none" w:sz="0" w:space="0" w:color="auto"/>
        <w:right w:val="none" w:sz="0" w:space="0" w:color="auto"/>
      </w:divBdr>
    </w:div>
    <w:div w:id="1321736369">
      <w:bodyDiv w:val="1"/>
      <w:marLeft w:val="0"/>
      <w:marRight w:val="0"/>
      <w:marTop w:val="0"/>
      <w:marBottom w:val="0"/>
      <w:divBdr>
        <w:top w:val="none" w:sz="0" w:space="0" w:color="auto"/>
        <w:left w:val="none" w:sz="0" w:space="0" w:color="auto"/>
        <w:bottom w:val="none" w:sz="0" w:space="0" w:color="auto"/>
        <w:right w:val="none" w:sz="0" w:space="0" w:color="auto"/>
      </w:divBdr>
      <w:divsChild>
        <w:div w:id="582955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258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0165174">
      <w:bodyDiv w:val="1"/>
      <w:marLeft w:val="0"/>
      <w:marRight w:val="0"/>
      <w:marTop w:val="0"/>
      <w:marBottom w:val="0"/>
      <w:divBdr>
        <w:top w:val="none" w:sz="0" w:space="0" w:color="auto"/>
        <w:left w:val="none" w:sz="0" w:space="0" w:color="auto"/>
        <w:bottom w:val="none" w:sz="0" w:space="0" w:color="auto"/>
        <w:right w:val="none" w:sz="0" w:space="0" w:color="auto"/>
      </w:divBdr>
    </w:div>
    <w:div w:id="1361323925">
      <w:bodyDiv w:val="1"/>
      <w:marLeft w:val="0"/>
      <w:marRight w:val="0"/>
      <w:marTop w:val="0"/>
      <w:marBottom w:val="0"/>
      <w:divBdr>
        <w:top w:val="none" w:sz="0" w:space="0" w:color="auto"/>
        <w:left w:val="none" w:sz="0" w:space="0" w:color="auto"/>
        <w:bottom w:val="none" w:sz="0" w:space="0" w:color="auto"/>
        <w:right w:val="none" w:sz="0" w:space="0" w:color="auto"/>
      </w:divBdr>
    </w:div>
    <w:div w:id="1395927857">
      <w:bodyDiv w:val="1"/>
      <w:marLeft w:val="0"/>
      <w:marRight w:val="0"/>
      <w:marTop w:val="0"/>
      <w:marBottom w:val="0"/>
      <w:divBdr>
        <w:top w:val="none" w:sz="0" w:space="0" w:color="auto"/>
        <w:left w:val="none" w:sz="0" w:space="0" w:color="auto"/>
        <w:bottom w:val="none" w:sz="0" w:space="0" w:color="auto"/>
        <w:right w:val="none" w:sz="0" w:space="0" w:color="auto"/>
      </w:divBdr>
    </w:div>
    <w:div w:id="1489133318">
      <w:bodyDiv w:val="1"/>
      <w:marLeft w:val="0"/>
      <w:marRight w:val="0"/>
      <w:marTop w:val="0"/>
      <w:marBottom w:val="0"/>
      <w:divBdr>
        <w:top w:val="none" w:sz="0" w:space="0" w:color="auto"/>
        <w:left w:val="none" w:sz="0" w:space="0" w:color="auto"/>
        <w:bottom w:val="none" w:sz="0" w:space="0" w:color="auto"/>
        <w:right w:val="none" w:sz="0" w:space="0" w:color="auto"/>
      </w:divBdr>
    </w:div>
    <w:div w:id="1494177145">
      <w:bodyDiv w:val="1"/>
      <w:marLeft w:val="0"/>
      <w:marRight w:val="0"/>
      <w:marTop w:val="0"/>
      <w:marBottom w:val="0"/>
      <w:divBdr>
        <w:top w:val="none" w:sz="0" w:space="0" w:color="auto"/>
        <w:left w:val="none" w:sz="0" w:space="0" w:color="auto"/>
        <w:bottom w:val="none" w:sz="0" w:space="0" w:color="auto"/>
        <w:right w:val="none" w:sz="0" w:space="0" w:color="auto"/>
      </w:divBdr>
    </w:div>
    <w:div w:id="1496149321">
      <w:bodyDiv w:val="1"/>
      <w:marLeft w:val="0"/>
      <w:marRight w:val="0"/>
      <w:marTop w:val="0"/>
      <w:marBottom w:val="0"/>
      <w:divBdr>
        <w:top w:val="none" w:sz="0" w:space="0" w:color="auto"/>
        <w:left w:val="none" w:sz="0" w:space="0" w:color="auto"/>
        <w:bottom w:val="none" w:sz="0" w:space="0" w:color="auto"/>
        <w:right w:val="none" w:sz="0" w:space="0" w:color="auto"/>
      </w:divBdr>
    </w:div>
    <w:div w:id="1514760277">
      <w:bodyDiv w:val="1"/>
      <w:marLeft w:val="0"/>
      <w:marRight w:val="0"/>
      <w:marTop w:val="0"/>
      <w:marBottom w:val="0"/>
      <w:divBdr>
        <w:top w:val="none" w:sz="0" w:space="0" w:color="auto"/>
        <w:left w:val="none" w:sz="0" w:space="0" w:color="auto"/>
        <w:bottom w:val="none" w:sz="0" w:space="0" w:color="auto"/>
        <w:right w:val="none" w:sz="0" w:space="0" w:color="auto"/>
      </w:divBdr>
      <w:divsChild>
        <w:div w:id="112473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483743797">
          <w:blockQuote w:val="1"/>
          <w:marLeft w:val="720"/>
          <w:marRight w:val="720"/>
          <w:marTop w:val="100"/>
          <w:marBottom w:val="100"/>
          <w:divBdr>
            <w:top w:val="none" w:sz="0" w:space="0" w:color="auto"/>
            <w:left w:val="none" w:sz="0" w:space="0" w:color="auto"/>
            <w:bottom w:val="none" w:sz="0" w:space="0" w:color="auto"/>
            <w:right w:val="none" w:sz="0" w:space="0" w:color="auto"/>
          </w:divBdr>
        </w:div>
        <w:div w:id="351882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1523756">
      <w:bodyDiv w:val="1"/>
      <w:marLeft w:val="0"/>
      <w:marRight w:val="0"/>
      <w:marTop w:val="0"/>
      <w:marBottom w:val="0"/>
      <w:divBdr>
        <w:top w:val="none" w:sz="0" w:space="0" w:color="auto"/>
        <w:left w:val="none" w:sz="0" w:space="0" w:color="auto"/>
        <w:bottom w:val="none" w:sz="0" w:space="0" w:color="auto"/>
        <w:right w:val="none" w:sz="0" w:space="0" w:color="auto"/>
      </w:divBdr>
    </w:div>
    <w:div w:id="1624725608">
      <w:bodyDiv w:val="1"/>
      <w:marLeft w:val="0"/>
      <w:marRight w:val="0"/>
      <w:marTop w:val="0"/>
      <w:marBottom w:val="0"/>
      <w:divBdr>
        <w:top w:val="none" w:sz="0" w:space="0" w:color="auto"/>
        <w:left w:val="none" w:sz="0" w:space="0" w:color="auto"/>
        <w:bottom w:val="none" w:sz="0" w:space="0" w:color="auto"/>
        <w:right w:val="none" w:sz="0" w:space="0" w:color="auto"/>
      </w:divBdr>
    </w:div>
    <w:div w:id="1643120752">
      <w:bodyDiv w:val="1"/>
      <w:marLeft w:val="0"/>
      <w:marRight w:val="0"/>
      <w:marTop w:val="0"/>
      <w:marBottom w:val="0"/>
      <w:divBdr>
        <w:top w:val="none" w:sz="0" w:space="0" w:color="auto"/>
        <w:left w:val="none" w:sz="0" w:space="0" w:color="auto"/>
        <w:bottom w:val="none" w:sz="0" w:space="0" w:color="auto"/>
        <w:right w:val="none" w:sz="0" w:space="0" w:color="auto"/>
      </w:divBdr>
    </w:div>
    <w:div w:id="1668821893">
      <w:bodyDiv w:val="1"/>
      <w:marLeft w:val="0"/>
      <w:marRight w:val="0"/>
      <w:marTop w:val="0"/>
      <w:marBottom w:val="0"/>
      <w:divBdr>
        <w:top w:val="none" w:sz="0" w:space="0" w:color="auto"/>
        <w:left w:val="none" w:sz="0" w:space="0" w:color="auto"/>
        <w:bottom w:val="none" w:sz="0" w:space="0" w:color="auto"/>
        <w:right w:val="none" w:sz="0" w:space="0" w:color="auto"/>
      </w:divBdr>
    </w:div>
    <w:div w:id="1677612134">
      <w:bodyDiv w:val="1"/>
      <w:marLeft w:val="0"/>
      <w:marRight w:val="0"/>
      <w:marTop w:val="0"/>
      <w:marBottom w:val="0"/>
      <w:divBdr>
        <w:top w:val="none" w:sz="0" w:space="0" w:color="auto"/>
        <w:left w:val="none" w:sz="0" w:space="0" w:color="auto"/>
        <w:bottom w:val="none" w:sz="0" w:space="0" w:color="auto"/>
        <w:right w:val="none" w:sz="0" w:space="0" w:color="auto"/>
      </w:divBdr>
    </w:div>
    <w:div w:id="1694375760">
      <w:bodyDiv w:val="1"/>
      <w:marLeft w:val="0"/>
      <w:marRight w:val="0"/>
      <w:marTop w:val="0"/>
      <w:marBottom w:val="0"/>
      <w:divBdr>
        <w:top w:val="none" w:sz="0" w:space="0" w:color="auto"/>
        <w:left w:val="none" w:sz="0" w:space="0" w:color="auto"/>
        <w:bottom w:val="none" w:sz="0" w:space="0" w:color="auto"/>
        <w:right w:val="none" w:sz="0" w:space="0" w:color="auto"/>
      </w:divBdr>
    </w:div>
    <w:div w:id="1750232362">
      <w:bodyDiv w:val="1"/>
      <w:marLeft w:val="0"/>
      <w:marRight w:val="0"/>
      <w:marTop w:val="0"/>
      <w:marBottom w:val="0"/>
      <w:divBdr>
        <w:top w:val="none" w:sz="0" w:space="0" w:color="auto"/>
        <w:left w:val="none" w:sz="0" w:space="0" w:color="auto"/>
        <w:bottom w:val="none" w:sz="0" w:space="0" w:color="auto"/>
        <w:right w:val="none" w:sz="0" w:space="0" w:color="auto"/>
      </w:divBdr>
    </w:div>
    <w:div w:id="1772778215">
      <w:bodyDiv w:val="1"/>
      <w:marLeft w:val="0"/>
      <w:marRight w:val="0"/>
      <w:marTop w:val="0"/>
      <w:marBottom w:val="0"/>
      <w:divBdr>
        <w:top w:val="none" w:sz="0" w:space="0" w:color="auto"/>
        <w:left w:val="none" w:sz="0" w:space="0" w:color="auto"/>
        <w:bottom w:val="none" w:sz="0" w:space="0" w:color="auto"/>
        <w:right w:val="none" w:sz="0" w:space="0" w:color="auto"/>
      </w:divBdr>
    </w:div>
    <w:div w:id="1780485097">
      <w:bodyDiv w:val="1"/>
      <w:marLeft w:val="0"/>
      <w:marRight w:val="0"/>
      <w:marTop w:val="0"/>
      <w:marBottom w:val="0"/>
      <w:divBdr>
        <w:top w:val="none" w:sz="0" w:space="0" w:color="auto"/>
        <w:left w:val="none" w:sz="0" w:space="0" w:color="auto"/>
        <w:bottom w:val="none" w:sz="0" w:space="0" w:color="auto"/>
        <w:right w:val="none" w:sz="0" w:space="0" w:color="auto"/>
      </w:divBdr>
    </w:div>
    <w:div w:id="1784879507">
      <w:bodyDiv w:val="1"/>
      <w:marLeft w:val="0"/>
      <w:marRight w:val="0"/>
      <w:marTop w:val="0"/>
      <w:marBottom w:val="0"/>
      <w:divBdr>
        <w:top w:val="none" w:sz="0" w:space="0" w:color="auto"/>
        <w:left w:val="none" w:sz="0" w:space="0" w:color="auto"/>
        <w:bottom w:val="none" w:sz="0" w:space="0" w:color="auto"/>
        <w:right w:val="none" w:sz="0" w:space="0" w:color="auto"/>
      </w:divBdr>
    </w:div>
    <w:div w:id="1812819510">
      <w:bodyDiv w:val="1"/>
      <w:marLeft w:val="0"/>
      <w:marRight w:val="0"/>
      <w:marTop w:val="0"/>
      <w:marBottom w:val="0"/>
      <w:divBdr>
        <w:top w:val="none" w:sz="0" w:space="0" w:color="auto"/>
        <w:left w:val="none" w:sz="0" w:space="0" w:color="auto"/>
        <w:bottom w:val="none" w:sz="0" w:space="0" w:color="auto"/>
        <w:right w:val="none" w:sz="0" w:space="0" w:color="auto"/>
      </w:divBdr>
    </w:div>
    <w:div w:id="1819613039">
      <w:bodyDiv w:val="1"/>
      <w:marLeft w:val="0"/>
      <w:marRight w:val="0"/>
      <w:marTop w:val="0"/>
      <w:marBottom w:val="0"/>
      <w:divBdr>
        <w:top w:val="none" w:sz="0" w:space="0" w:color="auto"/>
        <w:left w:val="none" w:sz="0" w:space="0" w:color="auto"/>
        <w:bottom w:val="none" w:sz="0" w:space="0" w:color="auto"/>
        <w:right w:val="none" w:sz="0" w:space="0" w:color="auto"/>
      </w:divBdr>
    </w:div>
    <w:div w:id="1969042068">
      <w:bodyDiv w:val="1"/>
      <w:marLeft w:val="0"/>
      <w:marRight w:val="0"/>
      <w:marTop w:val="0"/>
      <w:marBottom w:val="0"/>
      <w:divBdr>
        <w:top w:val="none" w:sz="0" w:space="0" w:color="auto"/>
        <w:left w:val="none" w:sz="0" w:space="0" w:color="auto"/>
        <w:bottom w:val="none" w:sz="0" w:space="0" w:color="auto"/>
        <w:right w:val="none" w:sz="0" w:space="0" w:color="auto"/>
      </w:divBdr>
    </w:div>
    <w:div w:id="1994986904">
      <w:bodyDiv w:val="1"/>
      <w:marLeft w:val="0"/>
      <w:marRight w:val="0"/>
      <w:marTop w:val="0"/>
      <w:marBottom w:val="0"/>
      <w:divBdr>
        <w:top w:val="none" w:sz="0" w:space="0" w:color="auto"/>
        <w:left w:val="none" w:sz="0" w:space="0" w:color="auto"/>
        <w:bottom w:val="none" w:sz="0" w:space="0" w:color="auto"/>
        <w:right w:val="none" w:sz="0" w:space="0" w:color="auto"/>
      </w:divBdr>
    </w:div>
    <w:div w:id="2011441606">
      <w:bodyDiv w:val="1"/>
      <w:marLeft w:val="0"/>
      <w:marRight w:val="0"/>
      <w:marTop w:val="0"/>
      <w:marBottom w:val="0"/>
      <w:divBdr>
        <w:top w:val="none" w:sz="0" w:space="0" w:color="auto"/>
        <w:left w:val="none" w:sz="0" w:space="0" w:color="auto"/>
        <w:bottom w:val="none" w:sz="0" w:space="0" w:color="auto"/>
        <w:right w:val="none" w:sz="0" w:space="0" w:color="auto"/>
      </w:divBdr>
    </w:div>
    <w:div w:id="2016346162">
      <w:bodyDiv w:val="1"/>
      <w:marLeft w:val="0"/>
      <w:marRight w:val="0"/>
      <w:marTop w:val="0"/>
      <w:marBottom w:val="0"/>
      <w:divBdr>
        <w:top w:val="none" w:sz="0" w:space="0" w:color="auto"/>
        <w:left w:val="none" w:sz="0" w:space="0" w:color="auto"/>
        <w:bottom w:val="none" w:sz="0" w:space="0" w:color="auto"/>
        <w:right w:val="none" w:sz="0" w:space="0" w:color="auto"/>
      </w:divBdr>
    </w:div>
    <w:div w:id="2079204565">
      <w:bodyDiv w:val="1"/>
      <w:marLeft w:val="0"/>
      <w:marRight w:val="0"/>
      <w:marTop w:val="0"/>
      <w:marBottom w:val="0"/>
      <w:divBdr>
        <w:top w:val="none" w:sz="0" w:space="0" w:color="auto"/>
        <w:left w:val="none" w:sz="0" w:space="0" w:color="auto"/>
        <w:bottom w:val="none" w:sz="0" w:space="0" w:color="auto"/>
        <w:right w:val="none" w:sz="0" w:space="0" w:color="auto"/>
      </w:divBdr>
    </w:div>
    <w:div w:id="2079210287">
      <w:bodyDiv w:val="1"/>
      <w:marLeft w:val="0"/>
      <w:marRight w:val="0"/>
      <w:marTop w:val="0"/>
      <w:marBottom w:val="0"/>
      <w:divBdr>
        <w:top w:val="none" w:sz="0" w:space="0" w:color="auto"/>
        <w:left w:val="none" w:sz="0" w:space="0" w:color="auto"/>
        <w:bottom w:val="none" w:sz="0" w:space="0" w:color="auto"/>
        <w:right w:val="none" w:sz="0" w:space="0" w:color="auto"/>
      </w:divBdr>
      <w:divsChild>
        <w:div w:id="1601597548">
          <w:marLeft w:val="0"/>
          <w:marRight w:val="0"/>
          <w:marTop w:val="0"/>
          <w:marBottom w:val="0"/>
          <w:divBdr>
            <w:top w:val="none" w:sz="0" w:space="0" w:color="auto"/>
            <w:left w:val="none" w:sz="0" w:space="0" w:color="auto"/>
            <w:bottom w:val="none" w:sz="0" w:space="0" w:color="auto"/>
            <w:right w:val="none" w:sz="0" w:space="0" w:color="auto"/>
          </w:divBdr>
          <w:divsChild>
            <w:div w:id="1770002326">
              <w:marLeft w:val="0"/>
              <w:marRight w:val="0"/>
              <w:marTop w:val="0"/>
              <w:marBottom w:val="0"/>
              <w:divBdr>
                <w:top w:val="none" w:sz="0" w:space="0" w:color="auto"/>
                <w:left w:val="none" w:sz="0" w:space="0" w:color="auto"/>
                <w:bottom w:val="none" w:sz="0" w:space="0" w:color="auto"/>
                <w:right w:val="none" w:sz="0" w:space="0" w:color="auto"/>
              </w:divBdr>
              <w:divsChild>
                <w:div w:id="794250398">
                  <w:marLeft w:val="0"/>
                  <w:marRight w:val="0"/>
                  <w:marTop w:val="0"/>
                  <w:marBottom w:val="0"/>
                  <w:divBdr>
                    <w:top w:val="none" w:sz="0" w:space="0" w:color="auto"/>
                    <w:left w:val="none" w:sz="0" w:space="0" w:color="auto"/>
                    <w:bottom w:val="none" w:sz="0" w:space="0" w:color="auto"/>
                    <w:right w:val="none" w:sz="0" w:space="0" w:color="auto"/>
                  </w:divBdr>
                  <w:divsChild>
                    <w:div w:id="1416367450">
                      <w:marLeft w:val="0"/>
                      <w:marRight w:val="0"/>
                      <w:marTop w:val="0"/>
                      <w:marBottom w:val="0"/>
                      <w:divBdr>
                        <w:top w:val="none" w:sz="0" w:space="0" w:color="auto"/>
                        <w:left w:val="none" w:sz="0" w:space="0" w:color="auto"/>
                        <w:bottom w:val="none" w:sz="0" w:space="0" w:color="auto"/>
                        <w:right w:val="none" w:sz="0" w:space="0" w:color="auto"/>
                      </w:divBdr>
                      <w:divsChild>
                        <w:div w:id="1129665347">
                          <w:marLeft w:val="0"/>
                          <w:marRight w:val="0"/>
                          <w:marTop w:val="0"/>
                          <w:marBottom w:val="0"/>
                          <w:divBdr>
                            <w:top w:val="none" w:sz="0" w:space="0" w:color="auto"/>
                            <w:left w:val="none" w:sz="0" w:space="0" w:color="auto"/>
                            <w:bottom w:val="none" w:sz="0" w:space="0" w:color="auto"/>
                            <w:right w:val="none" w:sz="0" w:space="0" w:color="auto"/>
                          </w:divBdr>
                          <w:divsChild>
                            <w:div w:id="375545674">
                              <w:marLeft w:val="0"/>
                              <w:marRight w:val="0"/>
                              <w:marTop w:val="0"/>
                              <w:marBottom w:val="0"/>
                              <w:divBdr>
                                <w:top w:val="none" w:sz="0" w:space="0" w:color="auto"/>
                                <w:left w:val="none" w:sz="0" w:space="0" w:color="auto"/>
                                <w:bottom w:val="none" w:sz="0" w:space="0" w:color="auto"/>
                                <w:right w:val="none" w:sz="0" w:space="0" w:color="auto"/>
                              </w:divBdr>
                              <w:divsChild>
                                <w:div w:id="414594769">
                                  <w:marLeft w:val="0"/>
                                  <w:marRight w:val="0"/>
                                  <w:marTop w:val="0"/>
                                  <w:marBottom w:val="0"/>
                                  <w:divBdr>
                                    <w:top w:val="none" w:sz="0" w:space="0" w:color="auto"/>
                                    <w:left w:val="none" w:sz="0" w:space="0" w:color="auto"/>
                                    <w:bottom w:val="none" w:sz="0" w:space="0" w:color="auto"/>
                                    <w:right w:val="none" w:sz="0" w:space="0" w:color="auto"/>
                                  </w:divBdr>
                                  <w:divsChild>
                                    <w:div w:id="144087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694438">
      <w:bodyDiv w:val="1"/>
      <w:marLeft w:val="0"/>
      <w:marRight w:val="0"/>
      <w:marTop w:val="0"/>
      <w:marBottom w:val="0"/>
      <w:divBdr>
        <w:top w:val="none" w:sz="0" w:space="0" w:color="auto"/>
        <w:left w:val="none" w:sz="0" w:space="0" w:color="auto"/>
        <w:bottom w:val="none" w:sz="0" w:space="0" w:color="auto"/>
        <w:right w:val="none" w:sz="0" w:space="0" w:color="auto"/>
      </w:divBdr>
    </w:div>
    <w:div w:id="2133591372">
      <w:bodyDiv w:val="1"/>
      <w:marLeft w:val="0"/>
      <w:marRight w:val="0"/>
      <w:marTop w:val="0"/>
      <w:marBottom w:val="0"/>
      <w:divBdr>
        <w:top w:val="none" w:sz="0" w:space="0" w:color="auto"/>
        <w:left w:val="none" w:sz="0" w:space="0" w:color="auto"/>
        <w:bottom w:val="none" w:sz="0" w:space="0" w:color="auto"/>
        <w:right w:val="none" w:sz="0" w:space="0" w:color="auto"/>
      </w:divBdr>
      <w:divsChild>
        <w:div w:id="3751897">
          <w:marLeft w:val="0"/>
          <w:marRight w:val="0"/>
          <w:marTop w:val="0"/>
          <w:marBottom w:val="0"/>
          <w:divBdr>
            <w:top w:val="none" w:sz="0" w:space="0" w:color="auto"/>
            <w:left w:val="none" w:sz="0" w:space="0" w:color="auto"/>
            <w:bottom w:val="none" w:sz="0" w:space="0" w:color="auto"/>
            <w:right w:val="none" w:sz="0" w:space="0" w:color="auto"/>
          </w:divBdr>
          <w:divsChild>
            <w:div w:id="769660993">
              <w:marLeft w:val="0"/>
              <w:marRight w:val="0"/>
              <w:marTop w:val="0"/>
              <w:marBottom w:val="0"/>
              <w:divBdr>
                <w:top w:val="none" w:sz="0" w:space="0" w:color="auto"/>
                <w:left w:val="none" w:sz="0" w:space="0" w:color="auto"/>
                <w:bottom w:val="none" w:sz="0" w:space="0" w:color="auto"/>
                <w:right w:val="none" w:sz="0" w:space="0" w:color="auto"/>
              </w:divBdr>
              <w:divsChild>
                <w:div w:id="1998537744">
                  <w:marLeft w:val="0"/>
                  <w:marRight w:val="0"/>
                  <w:marTop w:val="0"/>
                  <w:marBottom w:val="0"/>
                  <w:divBdr>
                    <w:top w:val="none" w:sz="0" w:space="0" w:color="auto"/>
                    <w:left w:val="none" w:sz="0" w:space="0" w:color="auto"/>
                    <w:bottom w:val="none" w:sz="0" w:space="0" w:color="auto"/>
                    <w:right w:val="none" w:sz="0" w:space="0" w:color="auto"/>
                  </w:divBdr>
                  <w:divsChild>
                    <w:div w:id="388305304">
                      <w:marLeft w:val="0"/>
                      <w:marRight w:val="0"/>
                      <w:marTop w:val="0"/>
                      <w:marBottom w:val="0"/>
                      <w:divBdr>
                        <w:top w:val="none" w:sz="0" w:space="0" w:color="auto"/>
                        <w:left w:val="none" w:sz="0" w:space="0" w:color="auto"/>
                        <w:bottom w:val="none" w:sz="0" w:space="0" w:color="auto"/>
                        <w:right w:val="none" w:sz="0" w:space="0" w:color="auto"/>
                      </w:divBdr>
                      <w:divsChild>
                        <w:div w:id="933367513">
                          <w:marLeft w:val="0"/>
                          <w:marRight w:val="0"/>
                          <w:marTop w:val="0"/>
                          <w:marBottom w:val="0"/>
                          <w:divBdr>
                            <w:top w:val="none" w:sz="0" w:space="0" w:color="auto"/>
                            <w:left w:val="none" w:sz="0" w:space="0" w:color="auto"/>
                            <w:bottom w:val="none" w:sz="0" w:space="0" w:color="auto"/>
                            <w:right w:val="none" w:sz="0" w:space="0" w:color="auto"/>
                          </w:divBdr>
                          <w:divsChild>
                            <w:div w:id="340283349">
                              <w:marLeft w:val="0"/>
                              <w:marRight w:val="0"/>
                              <w:marTop w:val="0"/>
                              <w:marBottom w:val="0"/>
                              <w:divBdr>
                                <w:top w:val="none" w:sz="0" w:space="0" w:color="auto"/>
                                <w:left w:val="none" w:sz="0" w:space="0" w:color="auto"/>
                                <w:bottom w:val="none" w:sz="0" w:space="0" w:color="auto"/>
                                <w:right w:val="none" w:sz="0" w:space="0" w:color="auto"/>
                              </w:divBdr>
                              <w:divsChild>
                                <w:div w:id="1199203325">
                                  <w:marLeft w:val="0"/>
                                  <w:marRight w:val="0"/>
                                  <w:marTop w:val="0"/>
                                  <w:marBottom w:val="0"/>
                                  <w:divBdr>
                                    <w:top w:val="none" w:sz="0" w:space="0" w:color="auto"/>
                                    <w:left w:val="none" w:sz="0" w:space="0" w:color="auto"/>
                                    <w:bottom w:val="none" w:sz="0" w:space="0" w:color="auto"/>
                                    <w:right w:val="none" w:sz="0" w:space="0" w:color="auto"/>
                                  </w:divBdr>
                                  <w:divsChild>
                                    <w:div w:id="154818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Cambria"/>
        <a:ea typeface=""/>
        <a:cs typeface="B Zar"/>
      </a:majorFont>
      <a:minorFont>
        <a:latin typeface="Calibri"/>
        <a:ea typeface=""/>
        <a:cs typeface="B Z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6326D-AF34-4D22-86BA-58AD5857D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1</Pages>
  <Words>9036</Words>
  <Characters>51506</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صادق موسی نژاد</dc:creator>
  <cp:keywords/>
  <dc:description/>
  <cp:lastModifiedBy>صادق موسی نژاد</cp:lastModifiedBy>
  <cp:revision>66</cp:revision>
  <cp:lastPrinted>2025-06-25T09:30:00Z</cp:lastPrinted>
  <dcterms:created xsi:type="dcterms:W3CDTF">2025-04-13T05:40:00Z</dcterms:created>
  <dcterms:modified xsi:type="dcterms:W3CDTF">2025-06-25T09:30:00Z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25b3ba746c91e7dc1d2022cd46638745d9bca0660df04c68b21f9f8c80894e06</vt:lpwstr>
  </property>
</Properties>
</file>